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4F28941" w:rsidP="44F28941" w:rsidRDefault="44F28941" w14:paraId="09CBE1E5" w14:textId="0E058202">
      <w:pPr>
        <w:jc w:val="center"/>
        <w:rPr>
          <w:rFonts w:ascii="Arial" w:hAnsi="Arial" w:eastAsia="Arial" w:cs="Arial"/>
          <w:sz w:val="24"/>
          <w:szCs w:val="24"/>
        </w:rPr>
      </w:pPr>
      <w:r w:rsidRPr="44F28941">
        <w:rPr>
          <w:rFonts w:ascii="Arial" w:hAnsi="Arial" w:eastAsia="Arial" w:cs="Arial"/>
          <w:sz w:val="24"/>
          <w:szCs w:val="24"/>
        </w:rPr>
        <w:t>TOWN OF WASHINGTON</w:t>
      </w:r>
    </w:p>
    <w:p w:rsidR="44F28941" w:rsidP="44F28941" w:rsidRDefault="44F28941" w14:paraId="513FD6F0" w14:textId="669B0380">
      <w:pPr>
        <w:jc w:val="center"/>
        <w:rPr>
          <w:rFonts w:ascii="Arial" w:hAnsi="Arial" w:eastAsia="Arial" w:cs="Arial"/>
          <w:sz w:val="24"/>
          <w:szCs w:val="24"/>
        </w:rPr>
      </w:pPr>
      <w:r w:rsidRPr="44F28941">
        <w:rPr>
          <w:rFonts w:ascii="Arial" w:hAnsi="Arial" w:eastAsia="Arial" w:cs="Arial"/>
          <w:sz w:val="24"/>
          <w:szCs w:val="24"/>
        </w:rPr>
        <w:t>Bryan Memorial Town Hall</w:t>
      </w:r>
    </w:p>
    <w:p w:rsidR="44F28941" w:rsidP="44F28941" w:rsidRDefault="44F28941" w14:paraId="1CFAB33F" w14:textId="4BBB1DD9">
      <w:pPr>
        <w:jc w:val="center"/>
        <w:rPr>
          <w:rFonts w:ascii="Arial" w:hAnsi="Arial" w:eastAsia="Arial" w:cs="Arial"/>
          <w:sz w:val="24"/>
          <w:szCs w:val="24"/>
        </w:rPr>
      </w:pPr>
      <w:r w:rsidRPr="44F28941">
        <w:rPr>
          <w:rFonts w:ascii="Arial" w:hAnsi="Arial" w:eastAsia="Arial" w:cs="Arial"/>
          <w:sz w:val="24"/>
          <w:szCs w:val="24"/>
        </w:rPr>
        <w:t>Post Office Box 383</w:t>
      </w:r>
    </w:p>
    <w:p w:rsidR="44F28941" w:rsidP="44F28941" w:rsidRDefault="44F28941" w14:paraId="48395D45" w14:textId="3208CF8A">
      <w:pPr>
        <w:jc w:val="center"/>
        <w:rPr>
          <w:rFonts w:ascii="Arial" w:hAnsi="Arial" w:eastAsia="Arial" w:cs="Arial"/>
          <w:sz w:val="24"/>
          <w:szCs w:val="24"/>
        </w:rPr>
      </w:pPr>
      <w:r w:rsidRPr="44F28941">
        <w:rPr>
          <w:rFonts w:ascii="Arial" w:hAnsi="Arial" w:eastAsia="Arial" w:cs="Arial"/>
          <w:sz w:val="24"/>
          <w:szCs w:val="24"/>
        </w:rPr>
        <w:t>Washington Depot, Connecticut 06794</w:t>
      </w:r>
    </w:p>
    <w:p w:rsidR="004741C6" w:rsidP="44F28941" w:rsidRDefault="004741C6" w14:paraId="170EA5B2" w14:textId="16359CF1">
      <w:pPr>
        <w:jc w:val="center"/>
        <w:rPr>
          <w:rFonts w:ascii="Arial" w:hAnsi="Arial" w:eastAsia="Arial" w:cs="Arial"/>
          <w:sz w:val="24"/>
          <w:szCs w:val="24"/>
        </w:rPr>
      </w:pPr>
      <w:r>
        <w:rPr>
          <w:rFonts w:ascii="Arial" w:hAnsi="Arial" w:eastAsia="Arial" w:cs="Arial"/>
          <w:sz w:val="24"/>
          <w:szCs w:val="24"/>
        </w:rPr>
        <w:t xml:space="preserve">ZBA </w:t>
      </w:r>
      <w:r w:rsidR="000F14B5">
        <w:rPr>
          <w:rFonts w:ascii="Arial" w:hAnsi="Arial" w:eastAsia="Arial" w:cs="Arial"/>
          <w:sz w:val="24"/>
          <w:szCs w:val="24"/>
        </w:rPr>
        <w:t>Regular</w:t>
      </w:r>
      <w:r>
        <w:rPr>
          <w:rFonts w:ascii="Arial" w:hAnsi="Arial" w:eastAsia="Arial" w:cs="Arial"/>
          <w:sz w:val="24"/>
          <w:szCs w:val="24"/>
        </w:rPr>
        <w:t xml:space="preserve"> Meeting</w:t>
      </w:r>
    </w:p>
    <w:p w:rsidR="004741C6" w:rsidP="44F28941" w:rsidRDefault="00F65BE1" w14:paraId="55911EB8" w14:textId="4B28E882">
      <w:pPr>
        <w:jc w:val="center"/>
        <w:rPr>
          <w:rFonts w:ascii="Arial" w:hAnsi="Arial" w:eastAsia="Arial" w:cs="Arial"/>
          <w:sz w:val="24"/>
          <w:szCs w:val="24"/>
        </w:rPr>
      </w:pPr>
      <w:r>
        <w:rPr>
          <w:rFonts w:ascii="Arial" w:hAnsi="Arial" w:eastAsia="Arial" w:cs="Arial"/>
          <w:sz w:val="24"/>
          <w:szCs w:val="24"/>
        </w:rPr>
        <w:t>February 21</w:t>
      </w:r>
      <w:r w:rsidR="004741C6">
        <w:rPr>
          <w:rFonts w:ascii="Arial" w:hAnsi="Arial" w:eastAsia="Arial" w:cs="Arial"/>
          <w:sz w:val="24"/>
          <w:szCs w:val="24"/>
        </w:rPr>
        <w:t>, 201</w:t>
      </w:r>
      <w:r>
        <w:rPr>
          <w:rFonts w:ascii="Arial" w:hAnsi="Arial" w:eastAsia="Arial" w:cs="Arial"/>
          <w:sz w:val="24"/>
          <w:szCs w:val="24"/>
        </w:rPr>
        <w:t>9</w:t>
      </w:r>
    </w:p>
    <w:p w:rsidR="44F28941" w:rsidP="44F28941" w:rsidRDefault="44F28941" w14:paraId="281971A0" w14:textId="77DA3FEE">
      <w:pPr>
        <w:jc w:val="center"/>
        <w:rPr>
          <w:rFonts w:ascii="Arial" w:hAnsi="Arial" w:eastAsia="Arial" w:cs="Arial"/>
          <w:sz w:val="24"/>
          <w:szCs w:val="24"/>
        </w:rPr>
      </w:pPr>
    </w:p>
    <w:p w:rsidR="004741C6" w:rsidP="004741C6" w:rsidRDefault="004741C6" w14:paraId="419DE9FA" w14:textId="714653C6">
      <w:pPr>
        <w:spacing w:after="0"/>
        <w:ind w:left="72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Main Level Meeting Room</w:t>
      </w:r>
    </w:p>
    <w:p w:rsidR="004741C6" w:rsidP="004741C6" w:rsidRDefault="004741C6" w14:paraId="6226058B" w14:textId="77777777">
      <w:pPr>
        <w:spacing w:after="0"/>
        <w:ind w:left="720"/>
        <w:rPr>
          <w:b/>
          <w:sz w:val="24"/>
          <w:szCs w:val="24"/>
        </w:rPr>
      </w:pPr>
    </w:p>
    <w:p w:rsidR="00F65BE1" w:rsidP="004741C6" w:rsidRDefault="004741C6" w14:paraId="751254F9" w14:textId="72DD32DA">
      <w:pPr>
        <w:spacing w:after="0"/>
        <w:ind w:left="720"/>
        <w:rPr>
          <w:b/>
          <w:sz w:val="24"/>
          <w:szCs w:val="24"/>
        </w:rPr>
      </w:pPr>
      <w:r w:rsidRPr="00973974">
        <w:rPr>
          <w:b/>
          <w:sz w:val="24"/>
          <w:szCs w:val="24"/>
        </w:rPr>
        <w:t>MEMBERS PRESENT:</w:t>
      </w:r>
      <w:r>
        <w:rPr>
          <w:b/>
          <w:sz w:val="24"/>
          <w:szCs w:val="24"/>
        </w:rPr>
        <w:t xml:space="preserve"> </w:t>
      </w:r>
      <w:r>
        <w:rPr>
          <w:b/>
          <w:sz w:val="24"/>
          <w:szCs w:val="24"/>
        </w:rPr>
        <w:tab/>
      </w:r>
      <w:r w:rsidRPr="00C410EC">
        <w:rPr>
          <w:sz w:val="24"/>
          <w:szCs w:val="24"/>
        </w:rPr>
        <w:t>Mr. Bowman,</w:t>
      </w:r>
      <w:r>
        <w:rPr>
          <w:sz w:val="24"/>
          <w:szCs w:val="24"/>
        </w:rPr>
        <w:t xml:space="preserve"> Mr. Horan, </w:t>
      </w:r>
      <w:r w:rsidRPr="00C410EC">
        <w:rPr>
          <w:sz w:val="24"/>
          <w:szCs w:val="24"/>
        </w:rPr>
        <w:t xml:space="preserve">Mr. </w:t>
      </w:r>
      <w:proofErr w:type="spellStart"/>
      <w:r w:rsidRPr="00C410EC">
        <w:rPr>
          <w:sz w:val="24"/>
          <w:szCs w:val="24"/>
        </w:rPr>
        <w:t>Wyant</w:t>
      </w:r>
      <w:proofErr w:type="spellEnd"/>
      <w:r w:rsidRPr="003B0CEF" w:rsidR="003B0CEF">
        <w:rPr>
          <w:sz w:val="24"/>
          <w:szCs w:val="24"/>
        </w:rPr>
        <w:t>,</w:t>
      </w:r>
      <w:r w:rsidRPr="00F65BE1" w:rsidR="00F65BE1">
        <w:rPr>
          <w:sz w:val="24"/>
          <w:szCs w:val="24"/>
        </w:rPr>
        <w:t xml:space="preserve"> </w:t>
      </w:r>
      <w:r w:rsidR="00F65BE1">
        <w:rPr>
          <w:sz w:val="24"/>
          <w:szCs w:val="24"/>
        </w:rPr>
        <w:t>Mr. Wildman</w:t>
      </w:r>
      <w:r w:rsidR="003B0CEF">
        <w:rPr>
          <w:b/>
          <w:sz w:val="24"/>
          <w:szCs w:val="24"/>
        </w:rPr>
        <w:t xml:space="preserve"> </w:t>
      </w:r>
    </w:p>
    <w:p w:rsidRPr="00F65BE1" w:rsidR="00F65BE1" w:rsidP="004741C6" w:rsidRDefault="004741C6" w14:paraId="2CF5D929" w14:textId="3AE95E8F">
      <w:pPr>
        <w:spacing w:after="0"/>
        <w:ind w:left="720"/>
        <w:rPr>
          <w:sz w:val="24"/>
          <w:szCs w:val="24"/>
        </w:rPr>
      </w:pPr>
      <w:r w:rsidRPr="00973974">
        <w:rPr>
          <w:b/>
          <w:sz w:val="24"/>
          <w:szCs w:val="24"/>
        </w:rPr>
        <w:t>ALTERNATES PRESENT:</w:t>
      </w:r>
      <w:r w:rsidR="00F65BE1">
        <w:rPr>
          <w:b/>
          <w:sz w:val="24"/>
          <w:szCs w:val="24"/>
        </w:rPr>
        <w:t xml:space="preserve"> </w:t>
      </w:r>
      <w:r w:rsidR="00F65BE1">
        <w:rPr>
          <w:sz w:val="24"/>
          <w:szCs w:val="24"/>
        </w:rPr>
        <w:t>Mr. Weber</w:t>
      </w:r>
    </w:p>
    <w:p w:rsidR="004741C6" w:rsidP="004741C6" w:rsidRDefault="00F65BE1" w14:paraId="0A547AE4" w14:textId="3F55BA4F">
      <w:pPr>
        <w:spacing w:after="0"/>
        <w:ind w:left="720"/>
        <w:rPr>
          <w:sz w:val="24"/>
          <w:szCs w:val="24"/>
        </w:rPr>
      </w:pPr>
      <w:r>
        <w:rPr>
          <w:b/>
          <w:sz w:val="24"/>
          <w:szCs w:val="24"/>
        </w:rPr>
        <w:t>ABSENT:</w:t>
      </w:r>
      <w:r w:rsidR="004741C6">
        <w:rPr>
          <w:b/>
          <w:sz w:val="24"/>
          <w:szCs w:val="24"/>
        </w:rPr>
        <w:t xml:space="preserve"> </w:t>
      </w:r>
      <w:r>
        <w:rPr>
          <w:sz w:val="24"/>
          <w:szCs w:val="24"/>
        </w:rPr>
        <w:t xml:space="preserve">Mr. Peterson, </w:t>
      </w:r>
      <w:r w:rsidR="00CB0102">
        <w:rPr>
          <w:sz w:val="24"/>
          <w:szCs w:val="24"/>
        </w:rPr>
        <w:t xml:space="preserve">Mr. </w:t>
      </w:r>
      <w:proofErr w:type="spellStart"/>
      <w:r w:rsidR="00CB0102">
        <w:rPr>
          <w:sz w:val="24"/>
          <w:szCs w:val="24"/>
        </w:rPr>
        <w:t>Gunnip</w:t>
      </w:r>
      <w:proofErr w:type="spellEnd"/>
      <w:r>
        <w:rPr>
          <w:sz w:val="24"/>
          <w:szCs w:val="24"/>
        </w:rPr>
        <w:t>, Alt.</w:t>
      </w:r>
    </w:p>
    <w:p w:rsidRPr="00DC1862" w:rsidR="004741C6" w:rsidP="004741C6" w:rsidRDefault="004741C6" w14:paraId="7175E6A0" w14:textId="594BD574">
      <w:pPr>
        <w:spacing w:after="0"/>
        <w:ind w:left="720"/>
        <w:rPr>
          <w:color w:val="FF0000"/>
          <w:sz w:val="24"/>
          <w:szCs w:val="24"/>
        </w:rPr>
      </w:pPr>
      <w:r w:rsidRPr="00973974">
        <w:rPr>
          <w:b/>
          <w:sz w:val="24"/>
          <w:szCs w:val="24"/>
        </w:rPr>
        <w:t>STAFF PRESENT:</w:t>
      </w:r>
      <w:r w:rsidR="009F25E7">
        <w:rPr>
          <w:b/>
          <w:sz w:val="24"/>
          <w:szCs w:val="24"/>
        </w:rPr>
        <w:t xml:space="preserve">  </w:t>
      </w:r>
      <w:r w:rsidR="003B0CEF">
        <w:rPr>
          <w:sz w:val="24"/>
          <w:szCs w:val="24"/>
        </w:rPr>
        <w:t>Ms. White</w:t>
      </w:r>
      <w:r w:rsidR="00F65BE1">
        <w:rPr>
          <w:sz w:val="24"/>
          <w:szCs w:val="24"/>
        </w:rPr>
        <w:t xml:space="preserve">, Mr. </w:t>
      </w:r>
      <w:proofErr w:type="spellStart"/>
      <w:r w:rsidR="00F65BE1">
        <w:rPr>
          <w:sz w:val="24"/>
          <w:szCs w:val="24"/>
        </w:rPr>
        <w:t>Tsacoyannis</w:t>
      </w:r>
      <w:proofErr w:type="spellEnd"/>
    </w:p>
    <w:p w:rsidRPr="00DE6BE6" w:rsidR="004741C6" w:rsidP="004741C6" w:rsidRDefault="004741C6" w14:paraId="531D767E" w14:textId="7B036D29">
      <w:pPr>
        <w:spacing w:after="0"/>
        <w:ind w:left="720"/>
        <w:rPr>
          <w:sz w:val="24"/>
          <w:szCs w:val="24"/>
        </w:rPr>
      </w:pPr>
      <w:r w:rsidRPr="00973974">
        <w:rPr>
          <w:b/>
          <w:sz w:val="24"/>
          <w:szCs w:val="24"/>
        </w:rPr>
        <w:t>OTHERS PRESENT:</w:t>
      </w:r>
      <w:r w:rsidR="009F25E7">
        <w:rPr>
          <w:b/>
          <w:sz w:val="24"/>
          <w:szCs w:val="24"/>
        </w:rPr>
        <w:t xml:space="preserve">  </w:t>
      </w:r>
      <w:r w:rsidR="00CB0102">
        <w:rPr>
          <w:sz w:val="24"/>
          <w:szCs w:val="24"/>
        </w:rPr>
        <w:t>Mr. Howard</w:t>
      </w:r>
      <w:r w:rsidR="0053448D">
        <w:rPr>
          <w:sz w:val="24"/>
          <w:szCs w:val="24"/>
        </w:rPr>
        <w:t xml:space="preserve">, Mr. </w:t>
      </w:r>
      <w:proofErr w:type="spellStart"/>
      <w:r w:rsidR="0053448D">
        <w:rPr>
          <w:sz w:val="24"/>
          <w:szCs w:val="24"/>
        </w:rPr>
        <w:t>DiPerno</w:t>
      </w:r>
      <w:proofErr w:type="spellEnd"/>
      <w:r w:rsidR="0053448D">
        <w:rPr>
          <w:sz w:val="24"/>
          <w:szCs w:val="24"/>
        </w:rPr>
        <w:t>, Mr. Fry</w:t>
      </w:r>
      <w:r w:rsidR="00F65BE1">
        <w:rPr>
          <w:sz w:val="24"/>
          <w:szCs w:val="24"/>
        </w:rPr>
        <w:t xml:space="preserve">, Mr. </w:t>
      </w:r>
      <w:proofErr w:type="spellStart"/>
      <w:r w:rsidR="00F65BE1">
        <w:rPr>
          <w:sz w:val="24"/>
          <w:szCs w:val="24"/>
        </w:rPr>
        <w:t>Lasar</w:t>
      </w:r>
      <w:proofErr w:type="spellEnd"/>
      <w:r w:rsidR="00F65BE1">
        <w:rPr>
          <w:sz w:val="24"/>
          <w:szCs w:val="24"/>
        </w:rPr>
        <w:t xml:space="preserve">, Architect, Mr. </w:t>
      </w:r>
      <w:proofErr w:type="spellStart"/>
      <w:r w:rsidR="00F65BE1">
        <w:rPr>
          <w:sz w:val="24"/>
          <w:szCs w:val="24"/>
        </w:rPr>
        <w:t>Potolsky</w:t>
      </w:r>
      <w:proofErr w:type="spellEnd"/>
      <w:r w:rsidR="00F65BE1">
        <w:rPr>
          <w:sz w:val="24"/>
          <w:szCs w:val="24"/>
        </w:rPr>
        <w:t>, Mr. Nichols, Mr. Weaver, Architect, Ms. Adams</w:t>
      </w:r>
    </w:p>
    <w:p w:rsidR="004741C6" w:rsidP="004741C6" w:rsidRDefault="004741C6" w14:paraId="2C57AF0B" w14:textId="77777777">
      <w:pPr>
        <w:spacing w:after="0"/>
        <w:ind w:left="720"/>
        <w:rPr>
          <w:sz w:val="24"/>
          <w:szCs w:val="24"/>
        </w:rPr>
      </w:pPr>
    </w:p>
    <w:p w:rsidRPr="009F25E7" w:rsidR="004741C6" w:rsidP="004741C6" w:rsidRDefault="004741C6" w14:paraId="3AE308B8" w14:textId="77777777">
      <w:pPr>
        <w:spacing w:after="0" w:line="240" w:lineRule="auto"/>
        <w:ind w:left="720"/>
        <w:rPr>
          <w:rFonts w:cstheme="minorHAnsi"/>
          <w:b/>
          <w:sz w:val="24"/>
          <w:szCs w:val="24"/>
        </w:rPr>
      </w:pPr>
      <w:r w:rsidRPr="009F25E7">
        <w:rPr>
          <w:rFonts w:cstheme="minorHAnsi"/>
          <w:b/>
          <w:sz w:val="24"/>
          <w:szCs w:val="24"/>
          <w:u w:val="single"/>
        </w:rPr>
        <w:t>PUBLIC HEARING(S)</w:t>
      </w:r>
      <w:r w:rsidRPr="009F25E7">
        <w:rPr>
          <w:rFonts w:cstheme="minorHAnsi"/>
          <w:b/>
          <w:sz w:val="24"/>
          <w:szCs w:val="24"/>
        </w:rPr>
        <w:t>:</w:t>
      </w:r>
    </w:p>
    <w:p w:rsidRPr="009F25E7" w:rsidR="004741C6" w:rsidP="004741C6" w:rsidRDefault="004741C6" w14:paraId="32D25EE0" w14:textId="77777777">
      <w:pPr>
        <w:spacing w:after="0"/>
        <w:ind w:left="720"/>
        <w:rPr>
          <w:rFonts w:cstheme="minorHAnsi"/>
          <w:b/>
          <w:sz w:val="24"/>
          <w:szCs w:val="24"/>
        </w:rPr>
      </w:pPr>
    </w:p>
    <w:p w:rsidRPr="00F65BE1" w:rsidR="009F25E7" w:rsidP="009F25E7" w:rsidRDefault="004741C6" w14:paraId="69B1320D" w14:textId="3680E988">
      <w:pPr>
        <w:ind w:left="720"/>
        <w:rPr>
          <w:rFonts w:eastAsia="Arial" w:cstheme="minorHAnsi"/>
          <w:bCs/>
          <w:sz w:val="24"/>
          <w:szCs w:val="24"/>
        </w:rPr>
      </w:pPr>
      <w:r w:rsidRPr="009F25E7">
        <w:rPr>
          <w:rFonts w:cstheme="minorHAnsi"/>
          <w:sz w:val="24"/>
          <w:szCs w:val="24"/>
        </w:rPr>
        <w:t>Mr. Bowman called the meeting to order at 7:3</w:t>
      </w:r>
      <w:r w:rsidR="00F65BE1">
        <w:rPr>
          <w:rFonts w:cstheme="minorHAnsi"/>
          <w:sz w:val="24"/>
          <w:szCs w:val="24"/>
        </w:rPr>
        <w:t>5</w:t>
      </w:r>
      <w:r w:rsidRPr="009F25E7">
        <w:rPr>
          <w:rFonts w:cstheme="minorHAnsi"/>
          <w:sz w:val="24"/>
          <w:szCs w:val="24"/>
        </w:rPr>
        <w:t xml:space="preserve"> p.m.</w:t>
      </w:r>
      <w:r w:rsidRPr="009F25E7" w:rsidR="009F25E7">
        <w:rPr>
          <w:rFonts w:eastAsia="Arial" w:cstheme="minorHAnsi"/>
          <w:b/>
          <w:bCs/>
          <w:sz w:val="24"/>
          <w:szCs w:val="24"/>
        </w:rPr>
        <w:t xml:space="preserve"> </w:t>
      </w:r>
      <w:r w:rsidR="00F65BE1">
        <w:rPr>
          <w:rFonts w:eastAsia="Arial" w:cstheme="minorHAnsi"/>
          <w:bCs/>
          <w:sz w:val="24"/>
          <w:szCs w:val="24"/>
        </w:rPr>
        <w:t xml:space="preserve"> The Commission decided to start with the second public hearing on the agenda.</w:t>
      </w:r>
    </w:p>
    <w:p w:rsidRPr="003B0CEF" w:rsidR="003B0CEF" w:rsidP="003B0CEF" w:rsidRDefault="003B0CEF" w14:paraId="090D61EA" w14:textId="5C090335">
      <w:pPr>
        <w:ind w:left="720"/>
        <w:rPr>
          <w:rFonts w:eastAsia="Arial" w:cstheme="minorHAnsi"/>
          <w:b/>
          <w:bCs/>
          <w:sz w:val="24"/>
          <w:szCs w:val="24"/>
        </w:rPr>
      </w:pPr>
      <w:r>
        <w:rPr>
          <w:rFonts w:eastAsia="Arial" w:cstheme="minorHAnsi"/>
          <w:b/>
          <w:bCs/>
          <w:sz w:val="24"/>
          <w:szCs w:val="24"/>
        </w:rPr>
        <w:t xml:space="preserve">SEATED:  </w:t>
      </w:r>
      <w:r w:rsidRPr="003B0CEF">
        <w:rPr>
          <w:rFonts w:eastAsia="Arial" w:cstheme="minorHAnsi"/>
          <w:sz w:val="24"/>
          <w:szCs w:val="24"/>
        </w:rPr>
        <w:t xml:space="preserve">Mr. Bowman, Mr. Horan, Mr. </w:t>
      </w:r>
      <w:proofErr w:type="spellStart"/>
      <w:r w:rsidRPr="003B0CEF">
        <w:rPr>
          <w:rFonts w:eastAsia="Arial" w:cstheme="minorHAnsi"/>
          <w:sz w:val="24"/>
          <w:szCs w:val="24"/>
        </w:rPr>
        <w:t>Wyant</w:t>
      </w:r>
      <w:proofErr w:type="spellEnd"/>
      <w:r w:rsidRPr="003B0CEF">
        <w:rPr>
          <w:rFonts w:eastAsia="Arial" w:cstheme="minorHAnsi"/>
          <w:sz w:val="24"/>
          <w:szCs w:val="24"/>
        </w:rPr>
        <w:t xml:space="preserve">, Mr. </w:t>
      </w:r>
      <w:r w:rsidR="00F65BE1">
        <w:rPr>
          <w:rFonts w:eastAsia="Arial" w:cstheme="minorHAnsi"/>
          <w:sz w:val="24"/>
          <w:szCs w:val="24"/>
        </w:rPr>
        <w:t>Weber</w:t>
      </w:r>
      <w:r w:rsidRPr="003B0CEF">
        <w:rPr>
          <w:rFonts w:eastAsia="Arial" w:cstheme="minorHAnsi"/>
          <w:b/>
          <w:bCs/>
          <w:sz w:val="24"/>
          <w:szCs w:val="24"/>
        </w:rPr>
        <w:t xml:space="preserve"> </w:t>
      </w:r>
    </w:p>
    <w:p w:rsidR="00F65BE1" w:rsidP="00F65BE1" w:rsidRDefault="00F65BE1" w14:paraId="0A7E1BA2" w14:textId="14EC0F09">
      <w:pPr>
        <w:ind w:left="720"/>
        <w:rPr>
          <w:rFonts w:eastAsia="Arial" w:cstheme="minorHAnsi"/>
          <w:b/>
          <w:bCs/>
          <w:sz w:val="24"/>
          <w:szCs w:val="24"/>
        </w:rPr>
      </w:pPr>
      <w:r>
        <w:rPr>
          <w:rFonts w:eastAsia="Arial" w:cstheme="minorHAnsi"/>
          <w:b/>
          <w:bCs/>
          <w:sz w:val="24"/>
          <w:szCs w:val="24"/>
        </w:rPr>
        <w:t xml:space="preserve">CONTINUED - </w:t>
      </w:r>
      <w:r w:rsidRPr="00F13868">
        <w:rPr>
          <w:rFonts w:eastAsia="Arial" w:cstheme="minorHAnsi"/>
          <w:b/>
          <w:bCs/>
          <w:sz w:val="24"/>
          <w:szCs w:val="24"/>
        </w:rPr>
        <w:t>ZBA-1066: Request of Pavilion Hall LLC, 17 East Shore Rd, for Variance – Section 11.6.1- Minimum Setback Requirements, to place propane tanks</w:t>
      </w:r>
      <w:r w:rsidR="00FF12CA">
        <w:rPr>
          <w:rFonts w:eastAsia="Arial" w:cstheme="minorHAnsi"/>
          <w:b/>
          <w:bCs/>
          <w:sz w:val="24"/>
          <w:szCs w:val="24"/>
        </w:rPr>
        <w:t xml:space="preserve"> and a/c condenser units</w:t>
      </w:r>
      <w:r w:rsidRPr="00F13868">
        <w:rPr>
          <w:rFonts w:eastAsia="Arial" w:cstheme="minorHAnsi"/>
          <w:b/>
          <w:bCs/>
          <w:sz w:val="24"/>
          <w:szCs w:val="24"/>
        </w:rPr>
        <w:t xml:space="preserve"> in the rear yard setback</w:t>
      </w:r>
      <w:r>
        <w:rPr>
          <w:rFonts w:eastAsia="Arial" w:cstheme="minorHAnsi"/>
          <w:b/>
          <w:bCs/>
          <w:sz w:val="24"/>
          <w:szCs w:val="24"/>
        </w:rPr>
        <w:t>:</w:t>
      </w:r>
    </w:p>
    <w:p w:rsidR="00F65BE1" w:rsidP="00F65BE1" w:rsidRDefault="00F65BE1" w14:paraId="0364929E" w14:textId="408372D0">
      <w:pPr>
        <w:ind w:left="720"/>
        <w:rPr>
          <w:rFonts w:eastAsia="Arial" w:cstheme="minorHAnsi"/>
          <w:bCs/>
          <w:sz w:val="24"/>
          <w:szCs w:val="24"/>
        </w:rPr>
      </w:pPr>
      <w:r>
        <w:rPr>
          <w:rFonts w:eastAsia="Arial" w:cstheme="minorHAnsi"/>
          <w:bCs/>
          <w:sz w:val="24"/>
          <w:szCs w:val="24"/>
        </w:rPr>
        <w:t xml:space="preserve">Mr. </w:t>
      </w:r>
      <w:proofErr w:type="spellStart"/>
      <w:r>
        <w:rPr>
          <w:rFonts w:eastAsia="Arial" w:cstheme="minorHAnsi"/>
          <w:bCs/>
          <w:sz w:val="24"/>
          <w:szCs w:val="24"/>
        </w:rPr>
        <w:t>DiPerno</w:t>
      </w:r>
      <w:proofErr w:type="spellEnd"/>
      <w:r>
        <w:rPr>
          <w:rFonts w:eastAsia="Arial" w:cstheme="minorHAnsi"/>
          <w:bCs/>
          <w:sz w:val="24"/>
          <w:szCs w:val="24"/>
        </w:rPr>
        <w:t xml:space="preserve"> and Mr. Fry were present to represent Pavilion Hall, LLC.</w:t>
      </w:r>
    </w:p>
    <w:p w:rsidR="00F65BE1" w:rsidP="00F65BE1" w:rsidRDefault="00F65BE1" w14:paraId="0DD87EC4" w14:textId="3FEE9F67">
      <w:pPr>
        <w:ind w:left="720"/>
        <w:rPr>
          <w:rFonts w:eastAsia="Arial" w:cstheme="minorHAnsi"/>
          <w:bCs/>
          <w:sz w:val="24"/>
          <w:szCs w:val="24"/>
        </w:rPr>
      </w:pPr>
      <w:r>
        <w:rPr>
          <w:rFonts w:eastAsia="Arial" w:cstheme="minorHAnsi"/>
          <w:bCs/>
          <w:sz w:val="24"/>
          <w:szCs w:val="24"/>
        </w:rPr>
        <w:t>The Commissioners and the applicants reviewed the map titled “Sketch Map” prepare for Pavilion Hall, LLC, by Roy V. Cheney, LLS</w:t>
      </w:r>
      <w:r w:rsidR="00FF12CA">
        <w:rPr>
          <w:rFonts w:eastAsia="Arial" w:cstheme="minorHAnsi"/>
          <w:bCs/>
          <w:sz w:val="24"/>
          <w:szCs w:val="24"/>
        </w:rPr>
        <w:t>, dated February 2019.  It was agreed that the LP tanks and air conditioning condenser units could not be located anywhere else on the property.</w:t>
      </w:r>
    </w:p>
    <w:p w:rsidR="00FF12CA" w:rsidP="00FF12CA" w:rsidRDefault="00FF12CA" w14:paraId="406618B2" w14:textId="76CA8D5E">
      <w:pPr>
        <w:rPr>
          <w:rFonts w:eastAsia="Arial" w:cstheme="minorHAnsi"/>
          <w:bCs/>
          <w:sz w:val="24"/>
          <w:szCs w:val="24"/>
        </w:rPr>
      </w:pPr>
      <w:r>
        <w:rPr>
          <w:rFonts w:eastAsia="Arial" w:cstheme="minorHAnsi"/>
          <w:bCs/>
          <w:sz w:val="24"/>
          <w:szCs w:val="24"/>
        </w:rPr>
        <w:tab/>
      </w:r>
      <w:r>
        <w:rPr>
          <w:rFonts w:eastAsia="Arial" w:cstheme="minorHAnsi"/>
          <w:bCs/>
          <w:sz w:val="24"/>
          <w:szCs w:val="24"/>
        </w:rPr>
        <w:t>There were no further questions from the Commissioners or the public.</w:t>
      </w:r>
    </w:p>
    <w:p w:rsidRPr="00FF12CA" w:rsidR="00FF12CA" w:rsidP="00FF12CA" w:rsidRDefault="00FF12CA" w14:paraId="6CF0CA73" w14:textId="77777777">
      <w:pPr>
        <w:ind w:left="720"/>
        <w:rPr>
          <w:rFonts w:eastAsia="Arial" w:cstheme="minorHAnsi"/>
          <w:bCs/>
          <w:sz w:val="24"/>
          <w:szCs w:val="24"/>
        </w:rPr>
      </w:pPr>
      <w:r w:rsidRPr="00FF12CA">
        <w:rPr>
          <w:rFonts w:eastAsia="Arial" w:cstheme="minorHAnsi"/>
          <w:b/>
          <w:bCs/>
          <w:sz w:val="24"/>
          <w:szCs w:val="24"/>
        </w:rPr>
        <w:t xml:space="preserve">MOTION: </w:t>
      </w:r>
      <w:r w:rsidRPr="00FF12CA">
        <w:rPr>
          <w:rFonts w:eastAsia="Arial" w:cstheme="minorHAnsi"/>
          <w:bCs/>
          <w:sz w:val="24"/>
          <w:szCs w:val="24"/>
        </w:rPr>
        <w:t xml:space="preserve">to close ZBA-1066: Request of Pavilion Hall LLC, 17 East Shore Rd, for Variance – Section 11.6.1- Minimum Setback Requirements, to place propane tank and a/c condenser units in the rear yard setback, by Mr. </w:t>
      </w:r>
      <w:proofErr w:type="spellStart"/>
      <w:r w:rsidRPr="00FF12CA">
        <w:rPr>
          <w:rFonts w:eastAsia="Arial" w:cstheme="minorHAnsi"/>
          <w:bCs/>
          <w:sz w:val="24"/>
          <w:szCs w:val="24"/>
        </w:rPr>
        <w:t>Wyant</w:t>
      </w:r>
      <w:proofErr w:type="spellEnd"/>
      <w:r w:rsidRPr="00FF12CA">
        <w:rPr>
          <w:rFonts w:eastAsia="Arial" w:cstheme="minorHAnsi"/>
          <w:bCs/>
          <w:sz w:val="24"/>
          <w:szCs w:val="24"/>
        </w:rPr>
        <w:t>, seconded by Mr. Horan, passed by 4-0 vote.</w:t>
      </w:r>
    </w:p>
    <w:p w:rsidR="00FF12CA" w:rsidP="00FF12CA" w:rsidRDefault="00FF12CA" w14:paraId="7B5129CE" w14:textId="64007CC7">
      <w:pPr>
        <w:ind w:left="720"/>
        <w:rPr>
          <w:rFonts w:eastAsia="Arial" w:cstheme="minorHAnsi"/>
          <w:b/>
          <w:bCs/>
          <w:sz w:val="24"/>
          <w:szCs w:val="24"/>
        </w:rPr>
      </w:pPr>
      <w:r>
        <w:rPr>
          <w:rFonts w:eastAsia="Arial" w:cstheme="minorHAnsi"/>
          <w:b/>
          <w:bCs/>
          <w:sz w:val="24"/>
          <w:szCs w:val="24"/>
        </w:rPr>
        <w:t>Meeting</w:t>
      </w:r>
    </w:p>
    <w:p w:rsidRPr="00FF12CA" w:rsidR="00FF12CA" w:rsidP="00FF12CA" w:rsidRDefault="00FF12CA" w14:paraId="08C2FE85" w14:textId="4896BCBF">
      <w:pPr>
        <w:ind w:left="720"/>
        <w:rPr>
          <w:rFonts w:eastAsia="Arial" w:cstheme="minorHAnsi"/>
          <w:bCs/>
          <w:sz w:val="24"/>
          <w:szCs w:val="24"/>
        </w:rPr>
      </w:pPr>
      <w:r>
        <w:rPr>
          <w:rFonts w:eastAsia="Arial" w:cstheme="minorHAnsi"/>
          <w:bCs/>
          <w:sz w:val="24"/>
          <w:szCs w:val="24"/>
        </w:rPr>
        <w:lastRenderedPageBreak/>
        <w:t xml:space="preserve">Mr. </w:t>
      </w:r>
      <w:proofErr w:type="spellStart"/>
      <w:r>
        <w:rPr>
          <w:rFonts w:eastAsia="Arial" w:cstheme="minorHAnsi"/>
          <w:bCs/>
          <w:sz w:val="24"/>
          <w:szCs w:val="24"/>
        </w:rPr>
        <w:t>Wyant</w:t>
      </w:r>
      <w:proofErr w:type="spellEnd"/>
      <w:r>
        <w:rPr>
          <w:rFonts w:eastAsia="Arial" w:cstheme="minorHAnsi"/>
          <w:bCs/>
          <w:sz w:val="24"/>
          <w:szCs w:val="24"/>
        </w:rPr>
        <w:t xml:space="preserve"> stated that he feels the applicant has provided the Commission with the precise information that was requested and is in support of this application.  </w:t>
      </w:r>
      <w:r w:rsidR="00F92DA4">
        <w:rPr>
          <w:rFonts w:eastAsia="Arial" w:cstheme="minorHAnsi"/>
          <w:bCs/>
          <w:sz w:val="24"/>
          <w:szCs w:val="24"/>
        </w:rPr>
        <w:t>Mr. Horan, Mr. Weber and Mr. Bowman agreed that a detailed record has been established and they support this application.</w:t>
      </w:r>
    </w:p>
    <w:p w:rsidRPr="00F92DA4" w:rsidR="00F92DA4" w:rsidP="00F92DA4" w:rsidRDefault="00F92DA4" w14:paraId="49944668" w14:textId="17B33AC1">
      <w:pPr>
        <w:ind w:left="720"/>
        <w:rPr>
          <w:rFonts w:eastAsia="Arial" w:cstheme="minorHAnsi"/>
          <w:bCs/>
          <w:sz w:val="24"/>
          <w:szCs w:val="24"/>
        </w:rPr>
      </w:pPr>
      <w:r w:rsidRPr="00F92DA4">
        <w:rPr>
          <w:rFonts w:eastAsia="Arial" w:cstheme="minorHAnsi"/>
          <w:b/>
          <w:bCs/>
          <w:sz w:val="24"/>
          <w:szCs w:val="24"/>
        </w:rPr>
        <w:t>MOTION:</w:t>
      </w:r>
      <w:r w:rsidRPr="00F92DA4">
        <w:rPr>
          <w:rFonts w:eastAsia="Arial" w:cstheme="minorHAnsi"/>
          <w:bCs/>
          <w:sz w:val="24"/>
          <w:szCs w:val="24"/>
        </w:rPr>
        <w:t xml:space="preserve"> to approve </w:t>
      </w:r>
      <w:r w:rsidRPr="00F92DA4">
        <w:rPr>
          <w:rFonts w:eastAsia="Arial" w:cstheme="minorHAnsi"/>
          <w:b/>
          <w:bCs/>
          <w:sz w:val="24"/>
          <w:szCs w:val="24"/>
        </w:rPr>
        <w:t xml:space="preserve">ZBA-1066: </w:t>
      </w:r>
      <w:r w:rsidRPr="00F92DA4">
        <w:rPr>
          <w:rFonts w:eastAsia="Arial" w:cstheme="minorHAnsi"/>
          <w:bCs/>
          <w:sz w:val="24"/>
          <w:szCs w:val="24"/>
        </w:rPr>
        <w:t xml:space="preserve">Request of Pavilion Hall LLC, 17 East Shore Rd, for Variance – Section 11.6.1- Minimum Setback Requirements, to place propane tank and a/c condenser units in the rear yard setback per “Sketch Map,” prepared for Pavilion Hall, LLC, by Roy Cheney, dated February 2019, by Mr. Bowman, seconded by Mr. </w:t>
      </w:r>
      <w:proofErr w:type="spellStart"/>
      <w:r w:rsidRPr="00F92DA4">
        <w:rPr>
          <w:rFonts w:eastAsia="Arial" w:cstheme="minorHAnsi"/>
          <w:bCs/>
          <w:sz w:val="24"/>
          <w:szCs w:val="24"/>
        </w:rPr>
        <w:t>Wyant</w:t>
      </w:r>
      <w:proofErr w:type="spellEnd"/>
      <w:r w:rsidRPr="00F92DA4">
        <w:rPr>
          <w:rFonts w:eastAsia="Arial" w:cstheme="minorHAnsi"/>
          <w:bCs/>
          <w:sz w:val="24"/>
          <w:szCs w:val="24"/>
        </w:rPr>
        <w:t>, passed unanimously.</w:t>
      </w:r>
    </w:p>
    <w:p w:rsidRPr="003B0CEF" w:rsidR="001F5D16" w:rsidP="001F5D16" w:rsidRDefault="001F5D16" w14:paraId="768D125B" w14:textId="31C8C31E">
      <w:pPr>
        <w:ind w:left="720"/>
        <w:rPr>
          <w:rFonts w:eastAsia="Arial" w:cstheme="minorHAnsi"/>
          <w:b/>
          <w:bCs/>
          <w:sz w:val="24"/>
          <w:szCs w:val="24"/>
        </w:rPr>
      </w:pPr>
      <w:r>
        <w:rPr>
          <w:rFonts w:eastAsia="Arial" w:cstheme="minorHAnsi"/>
          <w:b/>
          <w:bCs/>
          <w:sz w:val="24"/>
          <w:szCs w:val="24"/>
        </w:rPr>
        <w:t xml:space="preserve">SEATED:  </w:t>
      </w:r>
      <w:r w:rsidRPr="003B0CEF">
        <w:rPr>
          <w:rFonts w:eastAsia="Arial" w:cstheme="minorHAnsi"/>
          <w:sz w:val="24"/>
          <w:szCs w:val="24"/>
        </w:rPr>
        <w:t xml:space="preserve">Mr. Bowman, Mr. Horan, Mr. </w:t>
      </w:r>
      <w:proofErr w:type="spellStart"/>
      <w:r w:rsidRPr="003B0CEF">
        <w:rPr>
          <w:rFonts w:eastAsia="Arial" w:cstheme="minorHAnsi"/>
          <w:sz w:val="24"/>
          <w:szCs w:val="24"/>
        </w:rPr>
        <w:t>Wyant</w:t>
      </w:r>
      <w:proofErr w:type="spellEnd"/>
      <w:r w:rsidRPr="003B0CEF">
        <w:rPr>
          <w:rFonts w:eastAsia="Arial" w:cstheme="minorHAnsi"/>
          <w:sz w:val="24"/>
          <w:szCs w:val="24"/>
        </w:rPr>
        <w:t xml:space="preserve">, </w:t>
      </w:r>
      <w:r>
        <w:rPr>
          <w:rFonts w:eastAsia="Arial" w:cstheme="minorHAnsi"/>
          <w:sz w:val="24"/>
          <w:szCs w:val="24"/>
        </w:rPr>
        <w:t xml:space="preserve">Mr. Wildman, </w:t>
      </w:r>
      <w:r w:rsidRPr="003B0CEF">
        <w:rPr>
          <w:rFonts w:eastAsia="Arial" w:cstheme="minorHAnsi"/>
          <w:sz w:val="24"/>
          <w:szCs w:val="24"/>
        </w:rPr>
        <w:t xml:space="preserve">Mr. </w:t>
      </w:r>
      <w:r>
        <w:rPr>
          <w:rFonts w:eastAsia="Arial" w:cstheme="minorHAnsi"/>
          <w:sz w:val="24"/>
          <w:szCs w:val="24"/>
        </w:rPr>
        <w:t>Weber</w:t>
      </w:r>
      <w:r w:rsidRPr="003B0CEF">
        <w:rPr>
          <w:rFonts w:eastAsia="Arial" w:cstheme="minorHAnsi"/>
          <w:b/>
          <w:bCs/>
          <w:sz w:val="24"/>
          <w:szCs w:val="24"/>
        </w:rPr>
        <w:t xml:space="preserve"> </w:t>
      </w:r>
    </w:p>
    <w:p w:rsidRPr="003B0CEF" w:rsidR="00093256" w:rsidP="001F5D16" w:rsidRDefault="003B0CEF" w14:paraId="325AD9CA" w14:textId="461BAE7B">
      <w:pPr>
        <w:ind w:left="720"/>
        <w:rPr>
          <w:rFonts w:eastAsia="Arial" w:cstheme="minorHAnsi"/>
          <w:sz w:val="24"/>
          <w:szCs w:val="24"/>
        </w:rPr>
      </w:pPr>
      <w:r>
        <w:rPr>
          <w:rFonts w:eastAsia="Arial" w:cstheme="minorHAnsi"/>
          <w:b/>
          <w:bCs/>
          <w:sz w:val="24"/>
          <w:szCs w:val="24"/>
        </w:rPr>
        <w:t>CONTINUED</w:t>
      </w:r>
      <w:r w:rsidRPr="003B0CEF">
        <w:rPr>
          <w:rFonts w:eastAsia="Arial" w:cstheme="minorHAnsi"/>
          <w:b/>
          <w:sz w:val="24"/>
          <w:szCs w:val="24"/>
        </w:rPr>
        <w:t>-Z</w:t>
      </w:r>
      <w:r w:rsidRPr="00093256" w:rsidR="00093256">
        <w:rPr>
          <w:rFonts w:eastAsia="Arial" w:cstheme="minorHAnsi"/>
          <w:b/>
          <w:bCs/>
          <w:sz w:val="24"/>
          <w:szCs w:val="24"/>
        </w:rPr>
        <w:t xml:space="preserve">BA-1065:  Request of Howard, 99 West Shore Rd, for Special Exception for Section 17.4. – Nonconforming Structures, to rebuild boathouse on </w:t>
      </w:r>
      <w:r w:rsidRPr="009142E3" w:rsidR="00093256">
        <w:rPr>
          <w:rFonts w:eastAsia="Arial" w:cstheme="minorHAnsi"/>
          <w:b/>
          <w:bCs/>
          <w:noProof/>
          <w:sz w:val="24"/>
          <w:szCs w:val="24"/>
        </w:rPr>
        <w:t>existing</w:t>
      </w:r>
      <w:r w:rsidRPr="00093256" w:rsidR="00093256">
        <w:rPr>
          <w:rFonts w:eastAsia="Arial" w:cstheme="minorHAnsi"/>
          <w:b/>
          <w:bCs/>
          <w:sz w:val="24"/>
          <w:szCs w:val="24"/>
        </w:rPr>
        <w:t xml:space="preserve"> foundation</w:t>
      </w:r>
      <w:r w:rsidR="00093256">
        <w:rPr>
          <w:rFonts w:eastAsia="Arial" w:cstheme="minorHAnsi"/>
          <w:b/>
          <w:bCs/>
          <w:sz w:val="24"/>
          <w:szCs w:val="24"/>
        </w:rPr>
        <w:t>:</w:t>
      </w:r>
    </w:p>
    <w:p w:rsidR="00BA67BB" w:rsidP="003B0CEF" w:rsidRDefault="003F3738" w14:paraId="026FEF53" w14:textId="0726F9F2">
      <w:pPr>
        <w:ind w:left="720"/>
        <w:rPr>
          <w:rFonts w:eastAsia="Arial" w:cstheme="minorHAnsi"/>
          <w:bCs/>
          <w:sz w:val="24"/>
          <w:szCs w:val="24"/>
        </w:rPr>
      </w:pPr>
      <w:r w:rsidRPr="003F3738">
        <w:rPr>
          <w:rFonts w:eastAsia="Arial" w:cstheme="minorHAnsi"/>
          <w:bCs/>
          <w:sz w:val="24"/>
          <w:szCs w:val="24"/>
        </w:rPr>
        <w:t xml:space="preserve">Mr. Howard, </w:t>
      </w:r>
      <w:r w:rsidR="009142E3">
        <w:rPr>
          <w:rFonts w:eastAsia="Arial" w:cstheme="minorHAnsi"/>
          <w:bCs/>
          <w:sz w:val="24"/>
          <w:szCs w:val="24"/>
        </w:rPr>
        <w:t xml:space="preserve">the </w:t>
      </w:r>
      <w:r w:rsidRPr="009142E3">
        <w:rPr>
          <w:rFonts w:eastAsia="Arial" w:cstheme="minorHAnsi"/>
          <w:bCs/>
          <w:noProof/>
          <w:sz w:val="24"/>
          <w:szCs w:val="24"/>
        </w:rPr>
        <w:t>homeowner</w:t>
      </w:r>
      <w:r w:rsidRPr="003F3738">
        <w:rPr>
          <w:rFonts w:eastAsia="Arial" w:cstheme="minorHAnsi"/>
          <w:bCs/>
          <w:sz w:val="24"/>
          <w:szCs w:val="24"/>
        </w:rPr>
        <w:t>, was present to discuss this application</w:t>
      </w:r>
      <w:r w:rsidR="007B7CC8">
        <w:rPr>
          <w:rFonts w:eastAsia="Arial" w:cstheme="minorHAnsi"/>
          <w:bCs/>
          <w:sz w:val="24"/>
          <w:szCs w:val="24"/>
        </w:rPr>
        <w:t xml:space="preserve"> provided drawings titled “Proposed Lake House,” sheet 1 of 1, dated 12/27/2018 depicting the right side, left side and lake view elevations of the proposed and existing boat house and “Proposed Boat House Renovation,” sheet 2 of 2 dated 2/11/2019, depicting the elevations of the proposed boat house.</w:t>
      </w:r>
    </w:p>
    <w:p w:rsidR="00C9199C" w:rsidP="00C9199C" w:rsidRDefault="007B7CC8" w14:paraId="101D841B" w14:textId="77777777">
      <w:pPr>
        <w:ind w:left="720"/>
        <w:rPr>
          <w:rFonts w:eastAsia="Arial" w:cstheme="minorHAnsi"/>
          <w:bCs/>
          <w:sz w:val="24"/>
          <w:szCs w:val="24"/>
        </w:rPr>
      </w:pPr>
      <w:r>
        <w:rPr>
          <w:rFonts w:eastAsia="Arial" w:cstheme="minorHAnsi"/>
          <w:bCs/>
          <w:sz w:val="24"/>
          <w:szCs w:val="24"/>
        </w:rPr>
        <w:t xml:space="preserve">Mr. Howard confirmed that there is electricity in the structure but no plumbing.  He indicated that he is not proposing a cupola.  The total proposed height of the </w:t>
      </w:r>
      <w:r w:rsidR="00C9199C">
        <w:rPr>
          <w:rFonts w:eastAsia="Arial" w:cstheme="minorHAnsi"/>
          <w:bCs/>
          <w:sz w:val="24"/>
          <w:szCs w:val="24"/>
        </w:rPr>
        <w:t>boat house is 159”.</w:t>
      </w:r>
    </w:p>
    <w:p w:rsidR="007B7CC8" w:rsidP="00C9199C" w:rsidRDefault="00C9199C" w14:paraId="7D4F71A2" w14:textId="483E9BA6">
      <w:pPr>
        <w:ind w:left="720"/>
        <w:rPr>
          <w:rFonts w:eastAsia="Arial" w:cstheme="minorHAnsi"/>
          <w:bCs/>
          <w:sz w:val="24"/>
          <w:szCs w:val="24"/>
        </w:rPr>
      </w:pPr>
      <w:r>
        <w:rPr>
          <w:rFonts w:eastAsia="Arial" w:cstheme="minorHAnsi"/>
          <w:bCs/>
          <w:sz w:val="24"/>
          <w:szCs w:val="24"/>
        </w:rPr>
        <w:t>The Commissioners reviewed the footprint of the proposed building.  It was noted that it would be the same as the existing footprint.  The Commissioners looked at photographs of the view of the existing building from the road.</w:t>
      </w:r>
    </w:p>
    <w:p w:rsidR="00C9199C" w:rsidP="00C9199C" w:rsidRDefault="00C9199C" w14:paraId="1F24CE98" w14:textId="1EBA8CB4">
      <w:pPr>
        <w:ind w:left="720"/>
        <w:rPr>
          <w:rFonts w:eastAsia="Arial" w:cstheme="minorHAnsi"/>
          <w:bCs/>
          <w:sz w:val="24"/>
          <w:szCs w:val="24"/>
        </w:rPr>
      </w:pPr>
      <w:r>
        <w:rPr>
          <w:rFonts w:eastAsia="Arial" w:cstheme="minorHAnsi"/>
          <w:bCs/>
          <w:sz w:val="24"/>
          <w:szCs w:val="24"/>
        </w:rPr>
        <w:t>There were no further questions from the public or the Commissioners.</w:t>
      </w:r>
    </w:p>
    <w:p w:rsidR="00C9199C" w:rsidP="00C9199C" w:rsidRDefault="00C9199C" w14:paraId="5E121C7B" w14:textId="359E81FB">
      <w:pPr>
        <w:ind w:left="720"/>
        <w:rPr>
          <w:rFonts w:eastAsia="Arial" w:cstheme="minorHAnsi"/>
          <w:bCs/>
          <w:sz w:val="24"/>
          <w:szCs w:val="24"/>
        </w:rPr>
      </w:pPr>
      <w:r w:rsidRPr="00C9199C">
        <w:rPr>
          <w:rFonts w:eastAsia="Arial" w:cstheme="minorHAnsi"/>
          <w:b/>
          <w:bCs/>
          <w:sz w:val="24"/>
          <w:szCs w:val="24"/>
        </w:rPr>
        <w:t xml:space="preserve">MOTION: </w:t>
      </w:r>
      <w:r w:rsidRPr="00C9199C">
        <w:rPr>
          <w:rFonts w:eastAsia="Arial" w:cstheme="minorHAnsi"/>
          <w:bCs/>
          <w:sz w:val="24"/>
          <w:szCs w:val="24"/>
        </w:rPr>
        <w:t xml:space="preserve">to close the public hearing for </w:t>
      </w:r>
      <w:r w:rsidRPr="00C9199C">
        <w:rPr>
          <w:rFonts w:eastAsia="Arial" w:cstheme="minorHAnsi"/>
          <w:b/>
          <w:bCs/>
          <w:sz w:val="24"/>
          <w:szCs w:val="24"/>
        </w:rPr>
        <w:t xml:space="preserve">ZBA-1065:  </w:t>
      </w:r>
      <w:r w:rsidRPr="00C9199C">
        <w:rPr>
          <w:rFonts w:eastAsia="Arial" w:cstheme="minorHAnsi"/>
          <w:bCs/>
          <w:sz w:val="24"/>
          <w:szCs w:val="24"/>
        </w:rPr>
        <w:t xml:space="preserve">Request of Howard, 99 West Shore Rd, for Special Exception for Section 17.4 – Nonconforming Structures, to rebuild boathouse on existing foundation, by Mr. </w:t>
      </w:r>
      <w:proofErr w:type="spellStart"/>
      <w:r w:rsidRPr="00C9199C">
        <w:rPr>
          <w:rFonts w:eastAsia="Arial" w:cstheme="minorHAnsi"/>
          <w:bCs/>
          <w:sz w:val="24"/>
          <w:szCs w:val="24"/>
        </w:rPr>
        <w:t>Wyant</w:t>
      </w:r>
      <w:proofErr w:type="spellEnd"/>
      <w:r w:rsidRPr="00C9199C">
        <w:rPr>
          <w:rFonts w:eastAsia="Arial" w:cstheme="minorHAnsi"/>
          <w:bCs/>
          <w:sz w:val="24"/>
          <w:szCs w:val="24"/>
        </w:rPr>
        <w:t>, seconded by Mr. Horan, passed by 5-0 vote.</w:t>
      </w:r>
    </w:p>
    <w:p w:rsidR="00C9199C" w:rsidP="00C9199C" w:rsidRDefault="00C9199C" w14:paraId="1A45E7A3" w14:textId="5EC65731">
      <w:pPr>
        <w:ind w:left="720"/>
        <w:rPr>
          <w:rFonts w:eastAsia="Arial" w:cstheme="minorHAnsi"/>
          <w:b/>
          <w:bCs/>
          <w:sz w:val="24"/>
          <w:szCs w:val="24"/>
        </w:rPr>
      </w:pPr>
      <w:r>
        <w:rPr>
          <w:rFonts w:eastAsia="Arial" w:cstheme="minorHAnsi"/>
          <w:b/>
          <w:bCs/>
          <w:sz w:val="24"/>
          <w:szCs w:val="24"/>
        </w:rPr>
        <w:t>Meeting</w:t>
      </w:r>
    </w:p>
    <w:p w:rsidRPr="00C9199C" w:rsidR="00C9199C" w:rsidP="00C9199C" w:rsidRDefault="00C9199C" w14:paraId="7A0BD63A" w14:textId="5AB4EE15">
      <w:pPr>
        <w:ind w:left="720"/>
        <w:rPr>
          <w:rFonts w:eastAsia="Arial" w:cstheme="minorHAnsi"/>
          <w:bCs/>
          <w:sz w:val="24"/>
          <w:szCs w:val="24"/>
        </w:rPr>
      </w:pPr>
      <w:r>
        <w:rPr>
          <w:rFonts w:eastAsia="Arial" w:cstheme="minorHAnsi"/>
          <w:bCs/>
          <w:sz w:val="24"/>
          <w:szCs w:val="24"/>
        </w:rPr>
        <w:t xml:space="preserve">Mr. </w:t>
      </w:r>
      <w:proofErr w:type="spellStart"/>
      <w:r>
        <w:rPr>
          <w:rFonts w:eastAsia="Arial" w:cstheme="minorHAnsi"/>
          <w:bCs/>
          <w:sz w:val="24"/>
          <w:szCs w:val="24"/>
        </w:rPr>
        <w:t>Wyant</w:t>
      </w:r>
      <w:proofErr w:type="spellEnd"/>
      <w:r>
        <w:rPr>
          <w:rFonts w:eastAsia="Arial" w:cstheme="minorHAnsi"/>
          <w:bCs/>
          <w:sz w:val="24"/>
          <w:szCs w:val="24"/>
        </w:rPr>
        <w:t xml:space="preserve"> stated that he supports this application.  Mr. Wildman stated that the proposed structure is a slight volume</w:t>
      </w:r>
      <w:r w:rsidR="004622FF">
        <w:rPr>
          <w:rFonts w:eastAsia="Arial" w:cstheme="minorHAnsi"/>
          <w:bCs/>
          <w:sz w:val="24"/>
          <w:szCs w:val="24"/>
        </w:rPr>
        <w:t xml:space="preserve"> increase.  Mr. Horan and Mr. Weber feel that it is a modest increase.  Mr. Bowman stated that the existing boathouse is impractically small and the proposed increase barely brings it to current building code and he supports this application.</w:t>
      </w:r>
    </w:p>
    <w:p w:rsidR="00C9199C" w:rsidP="00C9199C" w:rsidRDefault="00C9199C" w14:paraId="77DB74BF" w14:textId="5329355C">
      <w:pPr>
        <w:ind w:left="720"/>
        <w:rPr>
          <w:rFonts w:eastAsia="Arial" w:cstheme="minorHAnsi"/>
          <w:bCs/>
          <w:sz w:val="24"/>
          <w:szCs w:val="24"/>
        </w:rPr>
      </w:pPr>
      <w:r w:rsidRPr="00C9199C">
        <w:rPr>
          <w:rFonts w:eastAsia="Arial" w:cstheme="minorHAnsi"/>
          <w:b/>
          <w:bCs/>
          <w:sz w:val="24"/>
          <w:szCs w:val="24"/>
        </w:rPr>
        <w:t>MOTION:</w:t>
      </w:r>
      <w:r w:rsidRPr="00C9199C">
        <w:rPr>
          <w:rFonts w:eastAsia="Arial" w:cstheme="minorHAnsi"/>
          <w:bCs/>
          <w:sz w:val="24"/>
          <w:szCs w:val="24"/>
        </w:rPr>
        <w:t xml:space="preserve"> to approve </w:t>
      </w:r>
      <w:r w:rsidRPr="00C9199C">
        <w:rPr>
          <w:rFonts w:eastAsia="Arial" w:cstheme="minorHAnsi"/>
          <w:b/>
          <w:bCs/>
          <w:sz w:val="24"/>
          <w:szCs w:val="24"/>
        </w:rPr>
        <w:t xml:space="preserve">ZBA-1065:  </w:t>
      </w:r>
      <w:r w:rsidRPr="00C9199C">
        <w:rPr>
          <w:rFonts w:eastAsia="Arial" w:cstheme="minorHAnsi"/>
          <w:bCs/>
          <w:sz w:val="24"/>
          <w:szCs w:val="24"/>
        </w:rPr>
        <w:t xml:space="preserve">Request of Howard, 99 West Shore Rd, for Special Exception for Section 17.4 – Nonconforming Structures, to rebuild boathouse on existing foundation per drawings titled ‘Proposed Lake House,” Sheet 1 of 1 dated 12-27-18 and “Proposed Boat House Renovation”, Sheet 2 of 2 dated 12-11-19, by Mr. </w:t>
      </w:r>
      <w:proofErr w:type="spellStart"/>
      <w:r w:rsidRPr="00C9199C">
        <w:rPr>
          <w:rFonts w:eastAsia="Arial" w:cstheme="minorHAnsi"/>
          <w:bCs/>
          <w:sz w:val="24"/>
          <w:szCs w:val="24"/>
        </w:rPr>
        <w:t>Wyant</w:t>
      </w:r>
      <w:proofErr w:type="spellEnd"/>
      <w:r w:rsidRPr="00C9199C">
        <w:rPr>
          <w:rFonts w:eastAsia="Arial" w:cstheme="minorHAnsi"/>
          <w:bCs/>
          <w:sz w:val="24"/>
          <w:szCs w:val="24"/>
        </w:rPr>
        <w:t>, seconded by Mr. Horan passed by 5-0 vote.</w:t>
      </w:r>
    </w:p>
    <w:p w:rsidR="004622FF" w:rsidP="004622FF" w:rsidRDefault="004622FF" w14:paraId="5711FCB1" w14:textId="425EEE47">
      <w:pPr>
        <w:ind w:left="720"/>
        <w:rPr>
          <w:rFonts w:eastAsia="Arial" w:cs="Arial"/>
          <w:b/>
          <w:bCs/>
          <w:sz w:val="24"/>
          <w:szCs w:val="24"/>
        </w:rPr>
      </w:pPr>
      <w:r w:rsidRPr="004622FF">
        <w:rPr>
          <w:rFonts w:eastAsia="Arial" w:cs="Arial"/>
          <w:b/>
          <w:bCs/>
          <w:sz w:val="24"/>
          <w:szCs w:val="24"/>
        </w:rPr>
        <w:t>ZBA-1067:</w:t>
      </w:r>
      <w:r w:rsidRPr="004622FF">
        <w:rPr>
          <w:rFonts w:eastAsia="Arial" w:cs="Arial"/>
          <w:b/>
          <w:sz w:val="24"/>
          <w:szCs w:val="24"/>
        </w:rPr>
        <w:t xml:space="preserve"> Request of Robert Nicholas Construction (for </w:t>
      </w:r>
      <w:proofErr w:type="spellStart"/>
      <w:r w:rsidRPr="004622FF">
        <w:rPr>
          <w:rFonts w:eastAsia="Arial" w:cs="Arial"/>
          <w:b/>
          <w:sz w:val="24"/>
          <w:szCs w:val="24"/>
        </w:rPr>
        <w:t>Andryc</w:t>
      </w:r>
      <w:proofErr w:type="spellEnd"/>
      <w:r w:rsidRPr="004622FF">
        <w:rPr>
          <w:rFonts w:eastAsia="Arial" w:cs="Arial"/>
          <w:b/>
          <w:sz w:val="24"/>
          <w:szCs w:val="24"/>
        </w:rPr>
        <w:t>), 139 West Shore Rd, for a Special Exception 17.4 – Nonconforming Structures, to expand existing 2</w:t>
      </w:r>
      <w:r w:rsidRPr="004622FF">
        <w:rPr>
          <w:rFonts w:eastAsia="Arial" w:cs="Arial"/>
          <w:b/>
          <w:sz w:val="24"/>
          <w:szCs w:val="24"/>
          <w:vertAlign w:val="superscript"/>
        </w:rPr>
        <w:t>nd</w:t>
      </w:r>
      <w:r w:rsidRPr="004622FF">
        <w:rPr>
          <w:rFonts w:eastAsia="Arial" w:cs="Arial"/>
          <w:b/>
          <w:sz w:val="24"/>
          <w:szCs w:val="24"/>
        </w:rPr>
        <w:t xml:space="preserve"> floor bedroom over existing deck</w:t>
      </w:r>
      <w:r>
        <w:rPr>
          <w:rFonts w:eastAsia="Arial" w:cs="Arial"/>
          <w:b/>
          <w:bCs/>
          <w:sz w:val="24"/>
          <w:szCs w:val="24"/>
        </w:rPr>
        <w:t>:</w:t>
      </w:r>
    </w:p>
    <w:p w:rsidR="009F7638" w:rsidP="004622FF" w:rsidRDefault="009F7638" w14:paraId="4EE7FFD8" w14:textId="6BA42DB3">
      <w:pPr>
        <w:ind w:left="720"/>
        <w:rPr>
          <w:rFonts w:eastAsia="Arial" w:cs="Arial"/>
          <w:bCs/>
          <w:sz w:val="24"/>
          <w:szCs w:val="24"/>
        </w:rPr>
      </w:pPr>
      <w:r>
        <w:rPr>
          <w:rFonts w:eastAsia="Arial" w:cs="Arial"/>
          <w:bCs/>
          <w:sz w:val="24"/>
          <w:szCs w:val="24"/>
        </w:rPr>
        <w:lastRenderedPageBreak/>
        <w:t xml:space="preserve">Mr. Nicholas of Robert Nicholas Construction was present to represent the property owner.    He explained that they are </w:t>
      </w:r>
      <w:r w:rsidR="005952ED">
        <w:rPr>
          <w:rFonts w:eastAsia="Arial" w:cs="Arial"/>
          <w:bCs/>
          <w:sz w:val="24"/>
          <w:szCs w:val="24"/>
        </w:rPr>
        <w:t xml:space="preserve">requesting a Special Exception for a volumetric increase of an existing nonconforming dwelling and </w:t>
      </w:r>
      <w:r>
        <w:rPr>
          <w:rFonts w:eastAsia="Arial" w:cs="Arial"/>
          <w:bCs/>
          <w:sz w:val="24"/>
          <w:szCs w:val="24"/>
        </w:rPr>
        <w:t xml:space="preserve">proposing an 11’ x 13’ addition to expand the existing </w:t>
      </w:r>
      <w:r w:rsidR="00B97069">
        <w:rPr>
          <w:rFonts w:eastAsia="Arial" w:cs="Arial"/>
          <w:bCs/>
          <w:sz w:val="24"/>
          <w:szCs w:val="24"/>
        </w:rPr>
        <w:t>2</w:t>
      </w:r>
      <w:r w:rsidRPr="00B97069" w:rsidR="00B97069">
        <w:rPr>
          <w:rFonts w:eastAsia="Arial" w:cs="Arial"/>
          <w:bCs/>
          <w:sz w:val="24"/>
          <w:szCs w:val="24"/>
          <w:vertAlign w:val="superscript"/>
        </w:rPr>
        <w:t>nd</w:t>
      </w:r>
      <w:r w:rsidR="00B97069">
        <w:rPr>
          <w:rFonts w:eastAsia="Arial" w:cs="Arial"/>
          <w:bCs/>
          <w:sz w:val="24"/>
          <w:szCs w:val="24"/>
        </w:rPr>
        <w:t xml:space="preserve"> floor </w:t>
      </w:r>
      <w:r>
        <w:rPr>
          <w:rFonts w:eastAsia="Arial" w:cs="Arial"/>
          <w:bCs/>
          <w:sz w:val="24"/>
          <w:szCs w:val="24"/>
        </w:rPr>
        <w:t xml:space="preserve">bedroom over </w:t>
      </w:r>
      <w:r w:rsidR="005952ED">
        <w:rPr>
          <w:rFonts w:eastAsia="Arial" w:cs="Arial"/>
          <w:bCs/>
          <w:sz w:val="24"/>
          <w:szCs w:val="24"/>
        </w:rPr>
        <w:t xml:space="preserve">the </w:t>
      </w:r>
      <w:r>
        <w:rPr>
          <w:rFonts w:eastAsia="Arial" w:cs="Arial"/>
          <w:bCs/>
          <w:sz w:val="24"/>
          <w:szCs w:val="24"/>
        </w:rPr>
        <w:t xml:space="preserve">existing </w:t>
      </w:r>
      <w:r w:rsidR="00B97069">
        <w:rPr>
          <w:rFonts w:eastAsia="Arial" w:cs="Arial"/>
          <w:bCs/>
          <w:sz w:val="24"/>
          <w:szCs w:val="24"/>
        </w:rPr>
        <w:t>kitchen and deck.  He noted that the roofline of the addition would be lower than the existing roofline and that there would be no increase to the existing footprint.</w:t>
      </w:r>
    </w:p>
    <w:p w:rsidR="00B97069" w:rsidP="004622FF" w:rsidRDefault="00B97069" w14:paraId="71B30F32" w14:textId="3DD46CCE">
      <w:pPr>
        <w:ind w:left="720"/>
        <w:rPr>
          <w:rFonts w:eastAsia="Arial" w:cs="Arial"/>
          <w:bCs/>
          <w:sz w:val="24"/>
          <w:szCs w:val="24"/>
        </w:rPr>
      </w:pPr>
      <w:r>
        <w:rPr>
          <w:rFonts w:eastAsia="Arial" w:cs="Arial"/>
          <w:bCs/>
          <w:sz w:val="24"/>
          <w:szCs w:val="24"/>
        </w:rPr>
        <w:t>The Commissioners reviewed the hand drawings titled “Plan View,” “North/Front Elevation,” and “East Elevations” all dated 2/21/19.   It was noted that it would be</w:t>
      </w:r>
    </w:p>
    <w:p w:rsidR="00B97069" w:rsidP="004622FF" w:rsidRDefault="00B97069" w14:paraId="51746F2C" w14:textId="58168AF7">
      <w:pPr>
        <w:ind w:left="720"/>
        <w:rPr>
          <w:rFonts w:eastAsia="Arial" w:cs="Arial"/>
          <w:bCs/>
          <w:sz w:val="24"/>
          <w:szCs w:val="24"/>
        </w:rPr>
      </w:pPr>
      <w:r>
        <w:rPr>
          <w:rFonts w:eastAsia="Arial" w:cs="Arial"/>
          <w:bCs/>
          <w:sz w:val="24"/>
          <w:szCs w:val="24"/>
        </w:rPr>
        <w:t>Mr. Nicholas submitted a photograph of the existing dwelling with the proposed addition drawn in.</w:t>
      </w:r>
      <w:r w:rsidR="005952ED">
        <w:rPr>
          <w:rFonts w:eastAsia="Arial" w:cs="Arial"/>
          <w:bCs/>
          <w:sz w:val="24"/>
          <w:szCs w:val="24"/>
        </w:rPr>
        <w:t xml:space="preserve">  He informed the Commission that the exterior and windows would match the existing exterior and windows.</w:t>
      </w:r>
    </w:p>
    <w:p w:rsidR="005952ED" w:rsidP="004622FF" w:rsidRDefault="005952ED" w14:paraId="73DE07A9" w14:textId="3C44A2B2">
      <w:pPr>
        <w:ind w:left="720"/>
        <w:rPr>
          <w:rFonts w:eastAsia="Arial" w:cs="Arial"/>
          <w:bCs/>
          <w:sz w:val="24"/>
          <w:szCs w:val="24"/>
        </w:rPr>
      </w:pPr>
      <w:r>
        <w:rPr>
          <w:rFonts w:eastAsia="Arial" w:cs="Arial"/>
          <w:bCs/>
          <w:sz w:val="24"/>
          <w:szCs w:val="24"/>
        </w:rPr>
        <w:t>Mr. Bowman reviewed the standards of granting a Special Exception under Section 17.5.C of the Zoning Regulations.</w:t>
      </w:r>
    </w:p>
    <w:p w:rsidRPr="009F7638" w:rsidR="005952ED" w:rsidP="004622FF" w:rsidRDefault="005952ED" w14:paraId="30225903" w14:textId="5987D815">
      <w:pPr>
        <w:ind w:left="720"/>
        <w:rPr>
          <w:rFonts w:eastAsia="Arial" w:cs="Arial"/>
          <w:bCs/>
          <w:sz w:val="24"/>
          <w:szCs w:val="24"/>
        </w:rPr>
      </w:pPr>
      <w:r>
        <w:rPr>
          <w:rFonts w:eastAsia="Arial" w:cs="Arial"/>
          <w:bCs/>
          <w:sz w:val="24"/>
          <w:szCs w:val="24"/>
        </w:rPr>
        <w:t>There were no further questions or comments from the public or the Commissioners.</w:t>
      </w:r>
    </w:p>
    <w:p w:rsidRPr="004622FF" w:rsidR="004622FF" w:rsidP="004622FF" w:rsidRDefault="004622FF" w14:paraId="0345B01F" w14:textId="320A7AB3">
      <w:pPr>
        <w:ind w:left="720"/>
        <w:rPr>
          <w:rFonts w:eastAsia="Arial" w:cs="Arial"/>
          <w:sz w:val="24"/>
          <w:szCs w:val="24"/>
        </w:rPr>
      </w:pPr>
      <w:r w:rsidRPr="004622FF">
        <w:rPr>
          <w:rFonts w:eastAsia="Arial" w:cs="Arial"/>
          <w:b/>
          <w:bCs/>
          <w:sz w:val="24"/>
          <w:szCs w:val="24"/>
        </w:rPr>
        <w:t xml:space="preserve"> MOTION:</w:t>
      </w:r>
      <w:r w:rsidRPr="004622FF">
        <w:rPr>
          <w:rFonts w:eastAsia="Arial" w:cs="Arial"/>
          <w:sz w:val="24"/>
          <w:szCs w:val="24"/>
        </w:rPr>
        <w:t xml:space="preserve"> to close </w:t>
      </w:r>
      <w:r w:rsidRPr="004622FF">
        <w:rPr>
          <w:rFonts w:eastAsia="Arial" w:cs="Arial"/>
          <w:b/>
          <w:bCs/>
          <w:sz w:val="24"/>
          <w:szCs w:val="24"/>
        </w:rPr>
        <w:t>ZBA-1067:</w:t>
      </w:r>
      <w:r w:rsidRPr="004622FF">
        <w:rPr>
          <w:rFonts w:eastAsia="Arial" w:cs="Arial"/>
          <w:sz w:val="24"/>
          <w:szCs w:val="24"/>
        </w:rPr>
        <w:t xml:space="preserve"> Request of Robert Nicholas Construction (for </w:t>
      </w:r>
      <w:proofErr w:type="spellStart"/>
      <w:r w:rsidRPr="004622FF">
        <w:rPr>
          <w:rFonts w:eastAsia="Arial" w:cs="Arial"/>
          <w:sz w:val="24"/>
          <w:szCs w:val="24"/>
        </w:rPr>
        <w:t>Andryc</w:t>
      </w:r>
      <w:proofErr w:type="spellEnd"/>
      <w:r w:rsidRPr="004622FF">
        <w:rPr>
          <w:rFonts w:eastAsia="Arial" w:cs="Arial"/>
          <w:sz w:val="24"/>
          <w:szCs w:val="24"/>
        </w:rPr>
        <w:t>), 139 West Shore Rd, for a Special Exception 17.4 – Nonconforming Structures, to expand existing 2</w:t>
      </w:r>
      <w:r w:rsidRPr="004622FF">
        <w:rPr>
          <w:rFonts w:eastAsia="Arial" w:cs="Arial"/>
          <w:sz w:val="24"/>
          <w:szCs w:val="24"/>
          <w:vertAlign w:val="superscript"/>
        </w:rPr>
        <w:t>nd</w:t>
      </w:r>
      <w:r w:rsidRPr="004622FF">
        <w:rPr>
          <w:rFonts w:eastAsia="Arial" w:cs="Arial"/>
          <w:sz w:val="24"/>
          <w:szCs w:val="24"/>
        </w:rPr>
        <w:t xml:space="preserve"> floor bedroom over existing deck, by Mr. Horan, seconded by Mr. </w:t>
      </w:r>
      <w:proofErr w:type="spellStart"/>
      <w:r w:rsidRPr="004622FF">
        <w:rPr>
          <w:rFonts w:eastAsia="Arial" w:cs="Arial"/>
          <w:sz w:val="24"/>
          <w:szCs w:val="24"/>
        </w:rPr>
        <w:t>Wyant</w:t>
      </w:r>
      <w:proofErr w:type="spellEnd"/>
      <w:r w:rsidRPr="004622FF">
        <w:rPr>
          <w:rFonts w:eastAsia="Arial" w:cs="Arial"/>
          <w:sz w:val="24"/>
          <w:szCs w:val="24"/>
        </w:rPr>
        <w:t>, passed by 5-0 vote.</w:t>
      </w:r>
    </w:p>
    <w:p w:rsidR="004622FF" w:rsidP="004622FF" w:rsidRDefault="004622FF" w14:paraId="1892B334" w14:textId="29C276BB">
      <w:pPr>
        <w:ind w:left="720"/>
        <w:rPr>
          <w:rFonts w:eastAsia="Arial" w:cs="Arial"/>
          <w:b/>
          <w:bCs/>
          <w:sz w:val="24"/>
          <w:szCs w:val="24"/>
        </w:rPr>
      </w:pPr>
      <w:r>
        <w:rPr>
          <w:rFonts w:eastAsia="Arial" w:cs="Arial"/>
          <w:b/>
          <w:bCs/>
          <w:sz w:val="24"/>
          <w:szCs w:val="24"/>
        </w:rPr>
        <w:t>Meeting</w:t>
      </w:r>
    </w:p>
    <w:p w:rsidRPr="00002CD9" w:rsidR="00002CD9" w:rsidP="004622FF" w:rsidRDefault="00002CD9" w14:paraId="2451AFD7" w14:textId="43B79B3A">
      <w:pPr>
        <w:ind w:left="720"/>
        <w:rPr>
          <w:rFonts w:eastAsia="Arial" w:cs="Arial"/>
          <w:bCs/>
          <w:sz w:val="24"/>
          <w:szCs w:val="24"/>
        </w:rPr>
      </w:pPr>
      <w:r>
        <w:rPr>
          <w:rFonts w:eastAsia="Arial" w:cs="Arial"/>
          <w:bCs/>
          <w:sz w:val="24"/>
          <w:szCs w:val="24"/>
        </w:rPr>
        <w:t xml:space="preserve">Mr. </w:t>
      </w:r>
      <w:proofErr w:type="spellStart"/>
      <w:r>
        <w:rPr>
          <w:rFonts w:eastAsia="Arial" w:cs="Arial"/>
          <w:bCs/>
          <w:sz w:val="24"/>
          <w:szCs w:val="24"/>
        </w:rPr>
        <w:t>Wyant</w:t>
      </w:r>
      <w:proofErr w:type="spellEnd"/>
      <w:r>
        <w:rPr>
          <w:rFonts w:eastAsia="Arial" w:cs="Arial"/>
          <w:bCs/>
          <w:sz w:val="24"/>
          <w:szCs w:val="24"/>
        </w:rPr>
        <w:t xml:space="preserve"> stated that he supports this application.  Mr. Horan agreed and noted that the request is a very modest increase.  Mr. Wildman and Mr. Weber agreed with the other Commissioners.  Mr. Bowman reviewed how this application meets the standards in Section 17.5.C.</w:t>
      </w:r>
    </w:p>
    <w:p w:rsidRPr="004622FF" w:rsidR="004622FF" w:rsidP="004622FF" w:rsidRDefault="004622FF" w14:paraId="23824478" w14:textId="2643F820">
      <w:pPr>
        <w:ind w:left="720"/>
        <w:rPr>
          <w:rFonts w:eastAsia="Arial" w:cs="Arial"/>
          <w:sz w:val="24"/>
          <w:szCs w:val="24"/>
        </w:rPr>
      </w:pPr>
      <w:r w:rsidRPr="004622FF">
        <w:rPr>
          <w:rFonts w:eastAsia="Arial" w:cs="Arial"/>
          <w:b/>
          <w:bCs/>
          <w:sz w:val="24"/>
          <w:szCs w:val="24"/>
        </w:rPr>
        <w:t>MOTION:</w:t>
      </w:r>
      <w:r w:rsidRPr="004622FF">
        <w:rPr>
          <w:rFonts w:eastAsia="Arial" w:cs="Arial"/>
          <w:sz w:val="24"/>
          <w:szCs w:val="24"/>
        </w:rPr>
        <w:t xml:space="preserve"> to approve application </w:t>
      </w:r>
      <w:r w:rsidRPr="004622FF">
        <w:rPr>
          <w:rFonts w:eastAsia="Arial" w:cs="Arial"/>
          <w:b/>
          <w:bCs/>
          <w:sz w:val="24"/>
          <w:szCs w:val="24"/>
        </w:rPr>
        <w:t>ZBA-1067:</w:t>
      </w:r>
      <w:r w:rsidRPr="004622FF">
        <w:rPr>
          <w:rFonts w:eastAsia="Arial" w:cs="Arial"/>
          <w:sz w:val="24"/>
          <w:szCs w:val="24"/>
        </w:rPr>
        <w:t xml:space="preserve"> Request of Robert Nicholas Construction (for </w:t>
      </w:r>
      <w:proofErr w:type="spellStart"/>
      <w:r w:rsidRPr="004622FF">
        <w:rPr>
          <w:rFonts w:eastAsia="Arial" w:cs="Arial"/>
          <w:sz w:val="24"/>
          <w:szCs w:val="24"/>
        </w:rPr>
        <w:t>Andryc</w:t>
      </w:r>
      <w:proofErr w:type="spellEnd"/>
      <w:r w:rsidRPr="004622FF">
        <w:rPr>
          <w:rFonts w:eastAsia="Arial" w:cs="Arial"/>
          <w:sz w:val="24"/>
          <w:szCs w:val="24"/>
        </w:rPr>
        <w:t>), 139 West Shore Rd, for a Special Exception 17.4 – Nonconforming Structures, to expand existing 2</w:t>
      </w:r>
      <w:r w:rsidRPr="004622FF">
        <w:rPr>
          <w:rFonts w:eastAsia="Arial" w:cs="Arial"/>
          <w:sz w:val="24"/>
          <w:szCs w:val="24"/>
          <w:vertAlign w:val="superscript"/>
        </w:rPr>
        <w:t>nd</w:t>
      </w:r>
      <w:r w:rsidRPr="004622FF">
        <w:rPr>
          <w:rFonts w:eastAsia="Arial" w:cs="Arial"/>
          <w:sz w:val="24"/>
          <w:szCs w:val="24"/>
        </w:rPr>
        <w:t xml:space="preserve"> floor bedroom over existing deck per hand drawn elevation and floor plans dated 2-21-19, by Mr. Bowman, seconded by Mr. Horan, passed unanimously.</w:t>
      </w:r>
    </w:p>
    <w:p w:rsidR="004622FF" w:rsidP="004622FF" w:rsidRDefault="004622FF" w14:paraId="1C089B29" w14:textId="2B0F208D">
      <w:pPr>
        <w:ind w:left="720"/>
        <w:rPr>
          <w:rFonts w:eastAsia="Arial" w:cs="Arial"/>
          <w:b/>
          <w:bCs/>
          <w:sz w:val="24"/>
          <w:szCs w:val="24"/>
        </w:rPr>
      </w:pPr>
      <w:r w:rsidRPr="004622FF">
        <w:rPr>
          <w:rFonts w:eastAsia="Arial" w:cs="Arial"/>
          <w:b/>
          <w:bCs/>
          <w:sz w:val="24"/>
          <w:szCs w:val="24"/>
        </w:rPr>
        <w:t>ZBA-1069: Request of James Scott Weaver, Architect (for Adams), 19-21 East Shore Rd, for a Special Exception 17.4 - Nonconforming Structures, to expand existing dormer and existing roof of covered porch</w:t>
      </w:r>
      <w:r>
        <w:rPr>
          <w:rFonts w:eastAsia="Arial" w:cs="Arial"/>
          <w:b/>
          <w:bCs/>
          <w:sz w:val="24"/>
          <w:szCs w:val="24"/>
        </w:rPr>
        <w:t>:</w:t>
      </w:r>
    </w:p>
    <w:p w:rsidR="00002CD9" w:rsidP="004622FF" w:rsidRDefault="00002CD9" w14:paraId="7E6080C2" w14:textId="74038C98">
      <w:pPr>
        <w:ind w:left="720"/>
        <w:rPr>
          <w:rFonts w:eastAsia="Arial" w:cs="Arial"/>
          <w:bCs/>
          <w:sz w:val="24"/>
          <w:szCs w:val="24"/>
        </w:rPr>
      </w:pPr>
      <w:r>
        <w:rPr>
          <w:rFonts w:eastAsia="Arial" w:cs="Arial"/>
          <w:bCs/>
          <w:sz w:val="24"/>
          <w:szCs w:val="24"/>
        </w:rPr>
        <w:t xml:space="preserve">Mr. Weaver, Architect, and Ms. Adams, property owner, were present to discuss this application.  Mr. Weaver explained to the Commission that they ae proposing to locate the entrance further south, reduce the size of the deck, locating it further from the river </w:t>
      </w:r>
      <w:r w:rsidR="005B367C">
        <w:rPr>
          <w:rFonts w:eastAsia="Arial" w:cs="Arial"/>
          <w:bCs/>
          <w:sz w:val="24"/>
          <w:szCs w:val="24"/>
        </w:rPr>
        <w:t xml:space="preserve">by 3 feet </w:t>
      </w:r>
      <w:r>
        <w:rPr>
          <w:rFonts w:eastAsia="Arial" w:cs="Arial"/>
          <w:bCs/>
          <w:sz w:val="24"/>
          <w:szCs w:val="24"/>
        </w:rPr>
        <w:t xml:space="preserve">and increasing the size of the existing dormer with a lower eave line. </w:t>
      </w:r>
      <w:r w:rsidR="00964DBD">
        <w:rPr>
          <w:rFonts w:eastAsia="Arial" w:cs="Arial"/>
          <w:bCs/>
          <w:sz w:val="24"/>
          <w:szCs w:val="24"/>
        </w:rPr>
        <w:t xml:space="preserve">Mr. Weaver submitted documentation of </w:t>
      </w:r>
      <w:r w:rsidR="005B367C">
        <w:rPr>
          <w:rFonts w:eastAsia="Arial" w:cs="Arial"/>
          <w:bCs/>
          <w:sz w:val="24"/>
          <w:szCs w:val="24"/>
        </w:rPr>
        <w:t xml:space="preserve">a </w:t>
      </w:r>
      <w:r w:rsidR="00964DBD">
        <w:rPr>
          <w:rFonts w:eastAsia="Arial" w:cs="Arial"/>
          <w:bCs/>
          <w:sz w:val="24"/>
          <w:szCs w:val="24"/>
        </w:rPr>
        <w:t xml:space="preserve">previous variance </w:t>
      </w:r>
      <w:r w:rsidR="005B367C">
        <w:rPr>
          <w:rFonts w:eastAsia="Arial" w:cs="Arial"/>
          <w:bCs/>
          <w:sz w:val="24"/>
          <w:szCs w:val="24"/>
        </w:rPr>
        <w:t>that was granted in July of 1996 for this property to the previous owners for three separate dormers.  He noted that they would be removing the 2 existing skylights.</w:t>
      </w:r>
    </w:p>
    <w:p w:rsidR="5C867947" w:rsidP="5C867947" w:rsidRDefault="5C867947" w14:noSpellErr="1" w14:paraId="56F40551" w14:textId="797FB88D">
      <w:pPr>
        <w:ind w:left="720"/>
        <w:rPr>
          <w:rFonts w:eastAsia="Arial" w:cs="Arial"/>
          <w:sz w:val="24"/>
          <w:szCs w:val="24"/>
        </w:rPr>
      </w:pPr>
      <w:r w:rsidRPr="5C867947" w:rsidR="5C867947">
        <w:rPr>
          <w:rFonts w:eastAsia="Arial" w:cs="Arial"/>
          <w:sz w:val="24"/>
          <w:szCs w:val="24"/>
        </w:rPr>
        <w:t>The Commission reviewed the drawing titled “Title Sheet – Sheet Plan, “sheet T.001.00, “Existing Floor Plans, Section &amp; West Side Elevation</w:t>
      </w:r>
      <w:r w:rsidRPr="5C867947" w:rsidR="5C867947">
        <w:rPr>
          <w:rFonts w:eastAsia="Arial" w:cs="Arial"/>
          <w:sz w:val="24"/>
          <w:szCs w:val="24"/>
        </w:rPr>
        <w:t xml:space="preserve">,” </w:t>
      </w:r>
      <w:r w:rsidRPr="5C867947" w:rsidR="5C867947">
        <w:rPr>
          <w:rFonts w:eastAsia="Arial" w:cs="Arial"/>
          <w:sz w:val="24"/>
          <w:szCs w:val="24"/>
        </w:rPr>
        <w:t>sheet A.001.00, “Proposed Floor Plans, Section &amp; West Side Elevation,” sheet A.002.00, prepared for Christine L. Adams, by James Scott Weaver, AIA, 01-17-2019 and the plan titled “Propose</w:t>
      </w:r>
      <w:r w:rsidRPr="5C867947" w:rsidR="5C867947">
        <w:rPr>
          <w:rFonts w:eastAsia="Arial" w:cs="Arial"/>
          <w:sz w:val="24"/>
          <w:szCs w:val="24"/>
        </w:rPr>
        <w:t>d</w:t>
      </w:r>
      <w:r w:rsidRPr="5C867947" w:rsidR="5C867947">
        <w:rPr>
          <w:rFonts w:eastAsia="Arial" w:cs="Arial"/>
          <w:sz w:val="24"/>
          <w:szCs w:val="24"/>
        </w:rPr>
        <w:t xml:space="preserve"> Site Plan,” prepared for Christine Adams Residence, by Brian Neff, L.E. sheet 1 of 1 dated 11-13-18</w:t>
      </w:r>
      <w:r w:rsidRPr="5C867947" w:rsidR="5C867947">
        <w:rPr>
          <w:rFonts w:eastAsia="Arial" w:cs="Arial"/>
          <w:sz w:val="24"/>
          <w:szCs w:val="24"/>
        </w:rPr>
        <w:t>.</w:t>
      </w:r>
    </w:p>
    <w:p w:rsidRPr="004622FF" w:rsidR="004622FF" w:rsidP="005B367C" w:rsidRDefault="004622FF" w14:paraId="578973B4" w14:textId="4366703A">
      <w:pPr>
        <w:ind w:left="720"/>
        <w:rPr>
          <w:rFonts w:eastAsia="Arial" w:cs="Arial"/>
          <w:sz w:val="24"/>
          <w:szCs w:val="24"/>
        </w:rPr>
      </w:pPr>
      <w:r w:rsidRPr="004622FF">
        <w:rPr>
          <w:rFonts w:eastAsia="Arial" w:cs="Arial"/>
          <w:b/>
          <w:bCs/>
          <w:sz w:val="24"/>
          <w:szCs w:val="24"/>
        </w:rPr>
        <w:t xml:space="preserve">MOTION: </w:t>
      </w:r>
      <w:r w:rsidRPr="004622FF">
        <w:rPr>
          <w:rFonts w:eastAsia="Arial" w:cs="Arial"/>
          <w:sz w:val="24"/>
          <w:szCs w:val="24"/>
        </w:rPr>
        <w:t xml:space="preserve">to close application </w:t>
      </w:r>
      <w:r w:rsidRPr="004622FF">
        <w:rPr>
          <w:rFonts w:eastAsia="Arial" w:cs="Arial"/>
          <w:b/>
          <w:bCs/>
          <w:sz w:val="24"/>
          <w:szCs w:val="24"/>
        </w:rPr>
        <w:t>ZBA-1069:</w:t>
      </w:r>
      <w:r w:rsidRPr="004622FF">
        <w:rPr>
          <w:rFonts w:eastAsia="Arial" w:cs="Arial"/>
          <w:sz w:val="24"/>
          <w:szCs w:val="24"/>
        </w:rPr>
        <w:t xml:space="preserve"> Request of James Scott Weaver, Architect (for Adams), 19-21 East Shore Rd, for a Special Exception 17.4 - Nonconforming Structures, to expand existing dormer and existing roof of covered porch, by Mr. </w:t>
      </w:r>
      <w:proofErr w:type="spellStart"/>
      <w:r w:rsidRPr="004622FF">
        <w:rPr>
          <w:rFonts w:eastAsia="Arial" w:cs="Arial"/>
          <w:sz w:val="24"/>
          <w:szCs w:val="24"/>
        </w:rPr>
        <w:t>Wyant</w:t>
      </w:r>
      <w:proofErr w:type="spellEnd"/>
      <w:r w:rsidRPr="004622FF">
        <w:rPr>
          <w:rFonts w:eastAsia="Arial" w:cs="Arial"/>
          <w:sz w:val="24"/>
          <w:szCs w:val="24"/>
        </w:rPr>
        <w:t>, seconded by Mr. Horan, passed by 5-0 vote.</w:t>
      </w:r>
    </w:p>
    <w:p w:rsidR="004622FF" w:rsidP="5C867947" w:rsidRDefault="004622FF" w14:paraId="07045CA5" w14:noSpellErr="1" w14:textId="7A8D3BC5">
      <w:pPr>
        <w:ind w:left="720"/>
        <w:rPr>
          <w:rFonts w:eastAsia="Arial" w:cs="Arial"/>
          <w:b w:val="1"/>
          <w:bCs w:val="1"/>
          <w:sz w:val="24"/>
          <w:szCs w:val="24"/>
        </w:rPr>
      </w:pPr>
      <w:r w:rsidRPr="5C867947" w:rsidR="5C867947">
        <w:rPr>
          <w:rFonts w:eastAsia="Arial" w:cs="Arial"/>
          <w:b w:val="1"/>
          <w:bCs w:val="1"/>
          <w:sz w:val="24"/>
          <w:szCs w:val="24"/>
        </w:rPr>
        <w:t>Meeting</w:t>
      </w:r>
    </w:p>
    <w:p w:rsidR="5C867947" w:rsidP="5C867947" w:rsidRDefault="5C867947" w14:noSpellErr="1" w14:paraId="2B4465E4" w14:textId="484EE2DA">
      <w:pPr>
        <w:pStyle w:val="Normal"/>
        <w:ind w:left="720"/>
        <w:rPr>
          <w:rFonts w:eastAsia="Arial" w:cs="Arial"/>
          <w:b w:val="1"/>
          <w:bCs w:val="1"/>
          <w:sz w:val="24"/>
          <w:szCs w:val="24"/>
        </w:rPr>
      </w:pPr>
      <w:r w:rsidRPr="5C867947" w:rsidR="5C867947">
        <w:rPr>
          <w:rFonts w:eastAsia="Arial" w:cs="Arial"/>
          <w:b w:val="0"/>
          <w:bCs w:val="0"/>
          <w:sz w:val="24"/>
          <w:szCs w:val="24"/>
        </w:rPr>
        <w:t>Mr. Wyant stated that this proposed plan fits the requirements of a Special Exception.  Mr. Wildman said it was beneficial that the proposed plan is reducing a nonconformity by moving the deck further away from the river and the previous owners were approved for three dormers in 1996 so he feels this Special Exception should be approved.  Mr. Webre and Mr. Horan agreed with Mr. Wildman.  Mr. Bowman agreed as well and included the proposed decrease in the height of the eave line was nice to see and he feels that this meet the Special Exception criteria.</w:t>
      </w:r>
    </w:p>
    <w:p w:rsidRPr="004622FF" w:rsidR="004622FF" w:rsidP="004622FF" w:rsidRDefault="004622FF" w14:paraId="4F28B581" w14:textId="5ACD09F8">
      <w:pPr>
        <w:ind w:left="720"/>
        <w:rPr>
          <w:rFonts w:eastAsia="Arial" w:cs="Arial"/>
          <w:sz w:val="24"/>
          <w:szCs w:val="24"/>
        </w:rPr>
      </w:pPr>
      <w:r w:rsidRPr="004622FF">
        <w:rPr>
          <w:rFonts w:eastAsia="Arial" w:cs="Arial"/>
          <w:b/>
          <w:bCs/>
          <w:sz w:val="24"/>
          <w:szCs w:val="24"/>
        </w:rPr>
        <w:t xml:space="preserve">MOTION: </w:t>
      </w:r>
      <w:r w:rsidRPr="004622FF">
        <w:rPr>
          <w:rFonts w:eastAsia="Arial" w:cs="Arial"/>
          <w:sz w:val="24"/>
          <w:szCs w:val="24"/>
        </w:rPr>
        <w:t xml:space="preserve">to approve application </w:t>
      </w:r>
      <w:r w:rsidRPr="004622FF">
        <w:rPr>
          <w:rFonts w:eastAsia="Arial" w:cs="Arial"/>
          <w:b/>
          <w:bCs/>
          <w:sz w:val="24"/>
          <w:szCs w:val="24"/>
        </w:rPr>
        <w:t>ZBA-1069:</w:t>
      </w:r>
      <w:r w:rsidRPr="004622FF">
        <w:rPr>
          <w:rFonts w:eastAsia="Arial" w:cs="Arial"/>
          <w:sz w:val="24"/>
          <w:szCs w:val="24"/>
        </w:rPr>
        <w:t xml:space="preserve"> Request of James Scott Weaver, Architect (for Adams), 19-21 East Shore Rd, for a Special Exception 17.4 - Nonconforming Structures, to expand existing dormer and existing roof of covered porch per elevations and floor plans prepared for Adams, by T. Scott Weaver Architect, by Mr. Bowman, seconded by Mr. Wildman, passed unanimously.</w:t>
      </w:r>
    </w:p>
    <w:p w:rsidR="004622FF" w:rsidP="5C867947" w:rsidRDefault="004622FF" w14:paraId="5CB91B95" w14:textId="51EEB6FE">
      <w:pPr>
        <w:ind w:left="720"/>
        <w:rPr>
          <w:rFonts w:eastAsia="Arial" w:cs="Arial"/>
          <w:b w:val="1"/>
          <w:bCs w:val="1"/>
          <w:sz w:val="24"/>
          <w:szCs w:val="24"/>
        </w:rPr>
      </w:pPr>
      <w:r w:rsidRPr="5C867947" w:rsidR="5C867947">
        <w:rPr>
          <w:rFonts w:eastAsia="Arial" w:cs="Arial"/>
          <w:b w:val="1"/>
          <w:bCs w:val="1"/>
          <w:sz w:val="24"/>
          <w:szCs w:val="24"/>
        </w:rPr>
        <w:t xml:space="preserve">ZBA-1070: Request of Stephen </w:t>
      </w:r>
      <w:r w:rsidRPr="5C867947" w:rsidR="5C867947">
        <w:rPr>
          <w:rFonts w:eastAsia="Arial" w:cs="Arial"/>
          <w:b w:val="1"/>
          <w:bCs w:val="1"/>
          <w:sz w:val="24"/>
          <w:szCs w:val="24"/>
        </w:rPr>
        <w:t>Lasar</w:t>
      </w:r>
      <w:r w:rsidRPr="5C867947" w:rsidR="5C867947">
        <w:rPr>
          <w:rFonts w:eastAsia="Arial" w:cs="Arial"/>
          <w:b w:val="1"/>
          <w:bCs w:val="1"/>
          <w:sz w:val="24"/>
          <w:szCs w:val="24"/>
        </w:rPr>
        <w:t xml:space="preserve">, Architect (for </w:t>
      </w:r>
      <w:r w:rsidRPr="5C867947" w:rsidR="5C867947">
        <w:rPr>
          <w:rFonts w:eastAsia="Arial" w:cs="Arial"/>
          <w:b w:val="1"/>
          <w:bCs w:val="1"/>
          <w:sz w:val="24"/>
          <w:szCs w:val="24"/>
        </w:rPr>
        <w:t>Potolsky</w:t>
      </w:r>
      <w:r w:rsidRPr="5C867947" w:rsidR="5C867947">
        <w:rPr>
          <w:rFonts w:eastAsia="Arial" w:cs="Arial"/>
          <w:b w:val="1"/>
          <w:bCs w:val="1"/>
          <w:sz w:val="24"/>
          <w:szCs w:val="24"/>
        </w:rPr>
        <w:t>), 131 West Shore Rd, for a Special Exception 17.4 – Nonconforming Structures, rebuild boathouse within existing footprint</w:t>
      </w:r>
      <w:r w:rsidRPr="5C867947" w:rsidR="5C867947">
        <w:rPr>
          <w:rFonts w:eastAsia="Arial" w:cs="Arial"/>
          <w:b w:val="1"/>
          <w:bCs w:val="1"/>
          <w:sz w:val="24"/>
          <w:szCs w:val="24"/>
        </w:rPr>
        <w:t>:</w:t>
      </w:r>
    </w:p>
    <w:p w:rsidR="004622FF" w:rsidP="5C867947" w:rsidRDefault="004622FF" w14:noSpellErr="1" w14:paraId="1DDBFAA5" w14:textId="4871E176">
      <w:pPr>
        <w:pStyle w:val="Normal"/>
        <w:ind w:left="720"/>
        <w:rPr>
          <w:rFonts w:ascii="Calibri" w:hAnsi="Calibri" w:eastAsia="Calibri" w:cs="Calibri" w:asciiTheme="minorAscii" w:hAnsiTheme="minorAscii" w:eastAsiaTheme="minorAscii" w:cstheme="minorAscii"/>
          <w:b w:val="0"/>
          <w:bCs w:val="0"/>
          <w:sz w:val="24"/>
          <w:szCs w:val="24"/>
        </w:rPr>
      </w:pPr>
      <w:r w:rsidRPr="5C867947" w:rsidR="5C867947">
        <w:rPr>
          <w:rFonts w:ascii="Calibri" w:hAnsi="Calibri" w:eastAsia="Calibri" w:cs="Calibri" w:asciiTheme="minorAscii" w:hAnsiTheme="minorAscii" w:eastAsiaTheme="minorAscii" w:cstheme="minorAscii"/>
          <w:b w:val="0"/>
          <w:bCs w:val="0"/>
          <w:sz w:val="24"/>
          <w:szCs w:val="24"/>
        </w:rPr>
        <w:t xml:space="preserve">Stephen Lasar, Architect, and Mr. Potolsky, property owner, were present to represent this application.  Mr. Lasar explained the proposed plan which was to rebuild the structure from the floor up and increase the height by putting a storage area for kayaks and boards below the floor.  </w:t>
      </w:r>
    </w:p>
    <w:p w:rsidR="004622FF" w:rsidP="5C867947" w:rsidRDefault="004622FF" w14:noSpellErr="1" w14:paraId="59717132" w14:textId="1142659D">
      <w:pPr>
        <w:pStyle w:val="Normal"/>
        <w:ind w:left="720"/>
        <w:rPr>
          <w:rFonts w:ascii="Calibri" w:hAnsi="Calibri" w:eastAsia="Calibri" w:cs="Calibri" w:asciiTheme="minorAscii" w:hAnsiTheme="minorAscii" w:eastAsiaTheme="minorAscii" w:cstheme="minorAscii"/>
          <w:b w:val="0"/>
          <w:bCs w:val="0"/>
          <w:sz w:val="24"/>
          <w:szCs w:val="24"/>
        </w:rPr>
      </w:pPr>
      <w:r w:rsidRPr="5C867947" w:rsidR="5C867947">
        <w:rPr>
          <w:rFonts w:ascii="Calibri" w:hAnsi="Calibri" w:eastAsia="Calibri" w:cs="Calibri" w:asciiTheme="minorAscii" w:hAnsiTheme="minorAscii" w:eastAsiaTheme="minorAscii" w:cstheme="minorAscii"/>
          <w:b w:val="0"/>
          <w:bCs w:val="0"/>
          <w:sz w:val="24"/>
          <w:szCs w:val="24"/>
        </w:rPr>
        <w:t>Mr. Bowman asked how the building is used.</w:t>
      </w:r>
    </w:p>
    <w:p w:rsidR="004622FF" w:rsidP="5C867947" w:rsidRDefault="004622FF" w14:noSpellErr="1" w14:paraId="28968EF7" w14:textId="770E469F">
      <w:pPr>
        <w:pStyle w:val="Normal"/>
        <w:ind w:left="720"/>
        <w:rPr>
          <w:rFonts w:ascii="Calibri" w:hAnsi="Calibri" w:eastAsia="Calibri" w:cs="Calibri" w:asciiTheme="minorAscii" w:hAnsiTheme="minorAscii" w:eastAsiaTheme="minorAscii" w:cstheme="minorAscii"/>
          <w:b w:val="0"/>
          <w:bCs w:val="0"/>
          <w:sz w:val="24"/>
          <w:szCs w:val="24"/>
        </w:rPr>
      </w:pPr>
      <w:r w:rsidRPr="5C867947" w:rsidR="5C867947">
        <w:rPr>
          <w:rFonts w:ascii="Calibri" w:hAnsi="Calibri" w:eastAsia="Calibri" w:cs="Calibri" w:asciiTheme="minorAscii" w:hAnsiTheme="minorAscii" w:eastAsiaTheme="minorAscii" w:cstheme="minorAscii"/>
          <w:b w:val="0"/>
          <w:bCs w:val="0"/>
          <w:sz w:val="24"/>
          <w:szCs w:val="24"/>
        </w:rPr>
        <w:t>Mr. Lasar responded that it has been used to store boating and other lake equipment and for sitting by the lake.  He noted that the intention is to renovate the building to fit in more with the main dwelling.</w:t>
      </w:r>
    </w:p>
    <w:p w:rsidR="004622FF" w:rsidP="5C867947" w:rsidRDefault="004622FF" w14:noSpellErr="1" w14:paraId="69B28FFC" w14:textId="4F4F0CA2">
      <w:pPr>
        <w:pStyle w:val="Normal"/>
        <w:ind w:left="720"/>
        <w:rPr>
          <w:rFonts w:ascii="Calibri" w:hAnsi="Calibri" w:eastAsia="Calibri" w:cs="Calibri" w:asciiTheme="minorAscii" w:hAnsiTheme="minorAscii" w:eastAsiaTheme="minorAscii" w:cstheme="minorAscii"/>
          <w:b w:val="0"/>
          <w:bCs w:val="0"/>
          <w:sz w:val="24"/>
          <w:szCs w:val="24"/>
        </w:rPr>
      </w:pPr>
      <w:r w:rsidRPr="5C867947" w:rsidR="5C867947">
        <w:rPr>
          <w:rFonts w:ascii="Calibri" w:hAnsi="Calibri" w:eastAsia="Calibri" w:cs="Calibri" w:asciiTheme="minorAscii" w:hAnsiTheme="minorAscii" w:eastAsiaTheme="minorAscii" w:cstheme="minorAscii"/>
          <w:b w:val="0"/>
          <w:bCs w:val="0"/>
          <w:sz w:val="24"/>
          <w:szCs w:val="24"/>
        </w:rPr>
        <w:t>Mr. Potolsky informed the Commission that he has been renovating the property and he would like to renovate the boathouse in the same nature and quality of the main house.  He feels that the proposed design would enable better use of the boathouse.  Mr. Potolsky noted that the boathouse will be used for the enjoyment of the lake and not used as living space.</w:t>
      </w:r>
    </w:p>
    <w:p w:rsidR="004622FF" w:rsidP="5C867947" w:rsidRDefault="004622FF" w14:noSpellErr="1" w14:paraId="5623D03B" w14:textId="06784625">
      <w:pPr>
        <w:pStyle w:val="Normal"/>
        <w:ind w:left="720"/>
        <w:rPr>
          <w:rFonts w:ascii="Calibri" w:hAnsi="Calibri" w:eastAsia="Calibri" w:cs="Calibri" w:asciiTheme="minorAscii" w:hAnsiTheme="minorAscii" w:eastAsiaTheme="minorAscii" w:cstheme="minorAscii"/>
          <w:b w:val="0"/>
          <w:bCs w:val="0"/>
          <w:sz w:val="24"/>
          <w:szCs w:val="24"/>
        </w:rPr>
      </w:pPr>
      <w:r w:rsidRPr="5C867947" w:rsidR="5C867947">
        <w:rPr>
          <w:rFonts w:ascii="Calibri" w:hAnsi="Calibri" w:eastAsia="Calibri" w:cs="Calibri" w:asciiTheme="minorAscii" w:hAnsiTheme="minorAscii" w:eastAsiaTheme="minorAscii" w:cstheme="minorAscii"/>
          <w:b w:val="0"/>
          <w:bCs w:val="0"/>
          <w:sz w:val="24"/>
          <w:szCs w:val="24"/>
        </w:rPr>
        <w:t xml:space="preserve">The Commissioners looked at the floor plan and a rendering of the proposed boathouse.  It was noted that the proposed plan increases the height of the structure by 4 ft.  There will be no plumbing but will have electricity.   </w:t>
      </w:r>
    </w:p>
    <w:p w:rsidR="004622FF" w:rsidP="5C867947" w:rsidRDefault="004622FF" w14:noSpellErr="1" w14:paraId="60FBC264" w14:textId="267AE57D">
      <w:pPr>
        <w:pStyle w:val="Normal"/>
        <w:ind w:left="720"/>
        <w:rPr>
          <w:rFonts w:eastAsia="Arial" w:cs="Arial"/>
          <w:sz w:val="24"/>
          <w:szCs w:val="24"/>
        </w:rPr>
      </w:pPr>
      <w:r w:rsidRPr="5C867947" w:rsidR="5C867947">
        <w:rPr>
          <w:rFonts w:ascii="Calibri" w:hAnsi="Calibri" w:eastAsia="Calibri" w:cs="Calibri" w:asciiTheme="minorAscii" w:hAnsiTheme="minorAscii" w:eastAsiaTheme="minorAscii" w:cstheme="minorAscii"/>
          <w:b w:val="0"/>
          <w:bCs w:val="0"/>
          <w:sz w:val="24"/>
          <w:szCs w:val="24"/>
        </w:rPr>
        <w:t xml:space="preserve">The Commissioners reviewed the map titled </w:t>
      </w:r>
      <w:r w:rsidRPr="5C867947" w:rsidR="5C867947">
        <w:rPr>
          <w:rFonts w:eastAsia="Arial" w:cs="Arial"/>
          <w:sz w:val="24"/>
          <w:szCs w:val="24"/>
        </w:rPr>
        <w:t>“</w:t>
      </w:r>
      <w:r w:rsidRPr="5C867947" w:rsidR="5C867947">
        <w:rPr>
          <w:rFonts w:eastAsia="Arial" w:cs="Arial"/>
          <w:sz w:val="24"/>
          <w:szCs w:val="24"/>
        </w:rPr>
        <w:t>Septic System Feasibility Plan,” prepared for Potolsky House Renovation/Addition, by Brian Neff, L.E. dated 11-2-09, sheet 1 of 1.  “Proposed Dock Relocation &amp; Expansion – Proposed Lake House Rebuild” prepared for Potolsky Property, by Stephen Lasar Architects, revised 1-3-2019. “Plans, Elevations, Sections,” prepared for Potolsky Boat House, by Stephen Lasar Architects, revised 12-18-18.</w:t>
      </w:r>
    </w:p>
    <w:p w:rsidR="004622FF" w:rsidP="5C867947" w:rsidRDefault="004622FF" w14:noSpellErr="1" w14:paraId="3016F340" w14:textId="42A6FAB0">
      <w:pPr>
        <w:pStyle w:val="Normal"/>
        <w:ind w:left="720"/>
        <w:rPr>
          <w:rFonts w:eastAsia="Arial" w:cs="Arial"/>
          <w:sz w:val="24"/>
          <w:szCs w:val="24"/>
        </w:rPr>
      </w:pPr>
      <w:r w:rsidRPr="5C867947" w:rsidR="5C867947">
        <w:rPr>
          <w:rFonts w:eastAsia="Arial" w:cs="Arial"/>
          <w:sz w:val="24"/>
          <w:szCs w:val="24"/>
        </w:rPr>
        <w:t>Mr. Potolsky stated that he has watched what has been approved on the lake and feels that this proposed plan is in keeping with the location and will improve the sightline from the road.</w:t>
      </w:r>
    </w:p>
    <w:p w:rsidR="004622FF" w:rsidP="5C867947" w:rsidRDefault="004622FF" w14:noSpellErr="1" w14:paraId="0B2567FD" w14:textId="616A0F59">
      <w:pPr>
        <w:pStyle w:val="Normal"/>
        <w:ind w:left="720"/>
        <w:rPr>
          <w:rFonts w:eastAsia="Arial" w:cs="Arial"/>
          <w:sz w:val="24"/>
          <w:szCs w:val="24"/>
        </w:rPr>
      </w:pPr>
      <w:r w:rsidRPr="5C867947" w:rsidR="5C867947">
        <w:rPr>
          <w:rFonts w:eastAsia="Arial" w:cs="Arial"/>
          <w:sz w:val="24"/>
          <w:szCs w:val="24"/>
        </w:rPr>
        <w:t xml:space="preserve">Mr. Horan stated that there are 2 ways of looking at this proposed plan and it seems harmless and the nature of the use of the building is not changing but he questions whether this structure could be lived in or used for </w:t>
      </w:r>
      <w:r w:rsidRPr="5C867947" w:rsidR="5C867947">
        <w:rPr>
          <w:rFonts w:eastAsia="Arial" w:cs="Arial"/>
          <w:sz w:val="24"/>
          <w:szCs w:val="24"/>
        </w:rPr>
        <w:t>sleeping.</w:t>
      </w:r>
    </w:p>
    <w:p w:rsidR="004622FF" w:rsidP="5C867947" w:rsidRDefault="004622FF" w14:noSpellErr="1" w14:paraId="304B4D40" w14:textId="79716DD0">
      <w:pPr>
        <w:pStyle w:val="Normal"/>
        <w:ind w:left="720"/>
        <w:rPr>
          <w:rFonts w:eastAsia="Arial" w:cs="Arial"/>
          <w:sz w:val="24"/>
          <w:szCs w:val="24"/>
        </w:rPr>
      </w:pPr>
      <w:r w:rsidRPr="5C867947" w:rsidR="5C867947">
        <w:rPr>
          <w:rFonts w:eastAsia="Arial" w:cs="Arial"/>
          <w:sz w:val="24"/>
          <w:szCs w:val="24"/>
        </w:rPr>
        <w:t>Mr. Bowman stated that by increasing the height the proposed plan makes the building bigger and did not agree that it would improve the sightline.</w:t>
      </w:r>
      <w:r w:rsidRPr="5C867947" w:rsidR="5C867947">
        <w:rPr>
          <w:rFonts w:eastAsia="Arial" w:cs="Arial"/>
          <w:sz w:val="24"/>
          <w:szCs w:val="24"/>
        </w:rPr>
        <w:t xml:space="preserve">  He noted that the property owner would be able to rebuild the boathouse on the same footprint at the same height and it would not require a Special Exception or Variance.</w:t>
      </w:r>
    </w:p>
    <w:p w:rsidR="004622FF" w:rsidP="5C867947" w:rsidRDefault="004622FF" w14:noSpellErr="1" w14:paraId="53AE8DC1" w14:textId="4DA358A4">
      <w:pPr>
        <w:pStyle w:val="Normal"/>
        <w:ind w:left="720"/>
        <w:rPr>
          <w:rFonts w:eastAsia="Arial" w:cs="Arial"/>
          <w:sz w:val="24"/>
          <w:szCs w:val="24"/>
        </w:rPr>
      </w:pPr>
      <w:r w:rsidRPr="5C867947" w:rsidR="5C867947">
        <w:rPr>
          <w:rFonts w:eastAsia="Arial" w:cs="Arial"/>
          <w:sz w:val="24"/>
          <w:szCs w:val="24"/>
        </w:rPr>
        <w:t>Ms. Adams stated that she grew up on the property next door and her mother still resides there.  She informed the Commission that the boathouse has been renovated a couple of times and used for many different things.</w:t>
      </w:r>
    </w:p>
    <w:p w:rsidR="004622FF" w:rsidP="5C867947" w:rsidRDefault="004622FF" w14:noSpellErr="1" w14:paraId="492B8450" w14:textId="6A7F6DCD">
      <w:pPr>
        <w:pStyle w:val="Normal"/>
        <w:ind w:left="720"/>
        <w:rPr>
          <w:rFonts w:eastAsia="Arial" w:cs="Arial"/>
          <w:sz w:val="24"/>
          <w:szCs w:val="24"/>
        </w:rPr>
      </w:pPr>
      <w:r w:rsidRPr="5C867947" w:rsidR="5C867947">
        <w:rPr>
          <w:rFonts w:eastAsia="Arial" w:cs="Arial"/>
          <w:sz w:val="24"/>
          <w:szCs w:val="24"/>
        </w:rPr>
        <w:t xml:space="preserve">It was the opinion of the Commission that this proposed plan did not meet the Special Exception criteria and feels that the increase in height by 4 feet is not a moderate increase.  </w:t>
      </w:r>
    </w:p>
    <w:p w:rsidR="004622FF" w:rsidP="5C867947" w:rsidRDefault="004622FF" w14:paraId="737C6CF2" w14:textId="2CE21D47">
      <w:pPr>
        <w:pStyle w:val="Normal"/>
        <w:ind w:left="720"/>
        <w:rPr>
          <w:rFonts w:eastAsia="Arial" w:cs="Arial"/>
          <w:sz w:val="24"/>
          <w:szCs w:val="24"/>
        </w:rPr>
      </w:pPr>
      <w:r w:rsidRPr="5C867947" w:rsidR="5C867947">
        <w:rPr>
          <w:rFonts w:eastAsia="Arial" w:cs="Arial"/>
          <w:sz w:val="24"/>
          <w:szCs w:val="24"/>
        </w:rPr>
        <w:t>There was a brief discussion of the applicant's options regarding how to proceed.</w:t>
      </w:r>
    </w:p>
    <w:p w:rsidRPr="004622FF" w:rsidR="004622FF" w:rsidP="004622FF" w:rsidRDefault="004622FF" w14:paraId="67C7EC07" w14:textId="030860F6">
      <w:pPr>
        <w:ind w:left="720"/>
        <w:rPr>
          <w:rFonts w:eastAsia="Arial" w:cs="Arial"/>
          <w:sz w:val="24"/>
          <w:szCs w:val="24"/>
        </w:rPr>
      </w:pPr>
      <w:r w:rsidRPr="004622FF">
        <w:rPr>
          <w:rFonts w:eastAsia="Arial" w:cs="Arial"/>
          <w:b/>
          <w:bCs/>
          <w:sz w:val="24"/>
          <w:szCs w:val="24"/>
        </w:rPr>
        <w:t>MOTION:</w:t>
      </w:r>
      <w:r w:rsidRPr="004622FF">
        <w:rPr>
          <w:rFonts w:eastAsia="Arial" w:cs="Arial"/>
          <w:sz w:val="24"/>
          <w:szCs w:val="24"/>
        </w:rPr>
        <w:t xml:space="preserve"> to continue the public hearing for </w:t>
      </w:r>
      <w:r w:rsidRPr="004622FF">
        <w:rPr>
          <w:rFonts w:eastAsia="Arial" w:cs="Arial"/>
          <w:b/>
          <w:bCs/>
          <w:sz w:val="24"/>
          <w:szCs w:val="24"/>
        </w:rPr>
        <w:t>ZBA-1070:</w:t>
      </w:r>
      <w:r w:rsidRPr="004622FF">
        <w:rPr>
          <w:rFonts w:eastAsia="Arial" w:cs="Arial"/>
          <w:sz w:val="24"/>
          <w:szCs w:val="24"/>
        </w:rPr>
        <w:t xml:space="preserve"> Request of Stephen </w:t>
      </w:r>
      <w:proofErr w:type="spellStart"/>
      <w:r w:rsidRPr="004622FF">
        <w:rPr>
          <w:rFonts w:eastAsia="Arial" w:cs="Arial"/>
          <w:sz w:val="24"/>
          <w:szCs w:val="24"/>
        </w:rPr>
        <w:t>Lasar</w:t>
      </w:r>
      <w:proofErr w:type="spellEnd"/>
      <w:r w:rsidRPr="004622FF">
        <w:rPr>
          <w:rFonts w:eastAsia="Arial" w:cs="Arial"/>
          <w:sz w:val="24"/>
          <w:szCs w:val="24"/>
        </w:rPr>
        <w:t xml:space="preserve">, Architect (for </w:t>
      </w:r>
      <w:proofErr w:type="spellStart"/>
      <w:r w:rsidRPr="004622FF">
        <w:rPr>
          <w:rFonts w:eastAsia="Arial" w:cs="Arial"/>
          <w:sz w:val="24"/>
          <w:szCs w:val="24"/>
        </w:rPr>
        <w:t>Potolsky</w:t>
      </w:r>
      <w:proofErr w:type="spellEnd"/>
      <w:r w:rsidRPr="004622FF">
        <w:rPr>
          <w:rFonts w:eastAsia="Arial" w:cs="Arial"/>
          <w:sz w:val="24"/>
          <w:szCs w:val="24"/>
        </w:rPr>
        <w:t xml:space="preserve">), 131 West Shore Rd, for a Special Exception 17.4 – Nonconforming Structures, rebuild boathouse within existing footprint, by Mr. </w:t>
      </w:r>
      <w:proofErr w:type="spellStart"/>
      <w:r w:rsidRPr="004622FF">
        <w:rPr>
          <w:rFonts w:eastAsia="Arial" w:cs="Arial"/>
          <w:sz w:val="24"/>
          <w:szCs w:val="24"/>
        </w:rPr>
        <w:t>Wyant</w:t>
      </w:r>
      <w:proofErr w:type="spellEnd"/>
      <w:r w:rsidRPr="004622FF">
        <w:rPr>
          <w:rFonts w:eastAsia="Arial" w:cs="Arial"/>
          <w:sz w:val="24"/>
          <w:szCs w:val="24"/>
        </w:rPr>
        <w:t>, seconded by Mr. Wildman, passed by 5-0 vote.</w:t>
      </w:r>
    </w:p>
    <w:p w:rsidR="00016ED2" w:rsidP="00C9199C" w:rsidRDefault="00016ED2" w14:paraId="6F06062A" w14:textId="0BED06A6">
      <w:pPr>
        <w:ind w:left="720"/>
        <w:rPr>
          <w:rFonts w:eastAsia="Arial" w:cstheme="minorHAnsi"/>
          <w:b/>
          <w:bCs/>
          <w:sz w:val="24"/>
          <w:szCs w:val="24"/>
        </w:rPr>
      </w:pPr>
      <w:r>
        <w:rPr>
          <w:rFonts w:eastAsia="Arial" w:cstheme="minorHAnsi"/>
          <w:b/>
          <w:bCs/>
          <w:sz w:val="24"/>
          <w:szCs w:val="24"/>
        </w:rPr>
        <w:t>Consideration of the Minutes</w:t>
      </w:r>
    </w:p>
    <w:p w:rsidR="00016ED2" w:rsidP="4AD795C8" w:rsidRDefault="00016ED2" w14:paraId="2B10747D" w14:textId="32DDEB49">
      <w:pPr>
        <w:ind w:left="720"/>
        <w:rPr>
          <w:rFonts w:eastAsia="Arial" w:cstheme="minorHAnsi"/>
          <w:bCs/>
          <w:sz w:val="24"/>
          <w:szCs w:val="24"/>
        </w:rPr>
      </w:pPr>
      <w:r>
        <w:rPr>
          <w:rFonts w:eastAsia="Arial" w:cstheme="minorHAnsi"/>
          <w:bCs/>
          <w:sz w:val="24"/>
          <w:szCs w:val="24"/>
        </w:rPr>
        <w:t xml:space="preserve">Consideration of the Minutes of </w:t>
      </w:r>
      <w:r w:rsidRPr="009142E3">
        <w:rPr>
          <w:rFonts w:eastAsia="Arial" w:cstheme="minorHAnsi"/>
          <w:bCs/>
          <w:noProof/>
          <w:sz w:val="24"/>
          <w:szCs w:val="24"/>
        </w:rPr>
        <w:t xml:space="preserve">the </w:t>
      </w:r>
      <w:r w:rsidR="00083D63">
        <w:rPr>
          <w:rFonts w:eastAsia="Arial" w:cstheme="minorHAnsi"/>
          <w:bCs/>
          <w:noProof/>
          <w:sz w:val="24"/>
          <w:szCs w:val="24"/>
        </w:rPr>
        <w:t>January 17</w:t>
      </w:r>
      <w:r>
        <w:rPr>
          <w:rFonts w:eastAsia="Arial" w:cstheme="minorHAnsi"/>
          <w:bCs/>
          <w:sz w:val="24"/>
          <w:szCs w:val="24"/>
        </w:rPr>
        <w:t xml:space="preserve">, </w:t>
      </w:r>
      <w:r w:rsidRPr="009142E3">
        <w:rPr>
          <w:rFonts w:eastAsia="Arial" w:cstheme="minorHAnsi"/>
          <w:bCs/>
          <w:noProof/>
          <w:sz w:val="24"/>
          <w:szCs w:val="24"/>
        </w:rPr>
        <w:t>201</w:t>
      </w:r>
      <w:r w:rsidR="00083D63">
        <w:rPr>
          <w:rFonts w:eastAsia="Arial" w:cstheme="minorHAnsi"/>
          <w:bCs/>
          <w:noProof/>
          <w:sz w:val="24"/>
          <w:szCs w:val="24"/>
        </w:rPr>
        <w:t>9</w:t>
      </w:r>
      <w:r w:rsidRPr="009142E3" w:rsidR="009142E3">
        <w:rPr>
          <w:rFonts w:eastAsia="Arial" w:cstheme="minorHAnsi"/>
          <w:bCs/>
          <w:noProof/>
          <w:sz w:val="24"/>
          <w:szCs w:val="24"/>
        </w:rPr>
        <w:t>,</w:t>
      </w:r>
      <w:r w:rsidR="007D51F1">
        <w:rPr>
          <w:rFonts w:eastAsia="Arial" w:cstheme="minorHAnsi"/>
          <w:bCs/>
          <w:noProof/>
          <w:sz w:val="24"/>
          <w:szCs w:val="24"/>
        </w:rPr>
        <w:t xml:space="preserve"> </w:t>
      </w:r>
      <w:r w:rsidR="00083D63">
        <w:rPr>
          <w:rFonts w:eastAsia="Arial" w:cstheme="minorHAnsi"/>
          <w:bCs/>
          <w:noProof/>
          <w:sz w:val="24"/>
          <w:szCs w:val="24"/>
        </w:rPr>
        <w:t>Regular</w:t>
      </w:r>
      <w:r w:rsidR="00F13868">
        <w:rPr>
          <w:rFonts w:eastAsia="Arial" w:cstheme="minorHAnsi"/>
          <w:bCs/>
          <w:noProof/>
          <w:sz w:val="24"/>
          <w:szCs w:val="24"/>
        </w:rPr>
        <w:t xml:space="preserve"> ZBA Meeting</w:t>
      </w:r>
      <w:r w:rsidR="007D51F1">
        <w:rPr>
          <w:rFonts w:eastAsia="Arial" w:cstheme="minorHAnsi"/>
          <w:bCs/>
          <w:sz w:val="24"/>
          <w:szCs w:val="24"/>
        </w:rPr>
        <w:t xml:space="preserve"> </w:t>
      </w:r>
      <w:r w:rsidRPr="009142E3" w:rsidR="007D51F1">
        <w:rPr>
          <w:rFonts w:eastAsia="Arial" w:cstheme="minorHAnsi"/>
          <w:bCs/>
          <w:noProof/>
          <w:sz w:val="24"/>
          <w:szCs w:val="24"/>
        </w:rPr>
        <w:t>were</w:t>
      </w:r>
      <w:r w:rsidR="007D51F1">
        <w:rPr>
          <w:rFonts w:eastAsia="Arial" w:cstheme="minorHAnsi"/>
          <w:bCs/>
          <w:sz w:val="24"/>
          <w:szCs w:val="24"/>
        </w:rPr>
        <w:t xml:space="preserve"> considered.</w:t>
      </w:r>
    </w:p>
    <w:p w:rsidRPr="00F13868" w:rsidR="00F13868" w:rsidP="00F13868" w:rsidRDefault="00F13868" w14:paraId="44219028" w14:textId="1945F244">
      <w:pPr>
        <w:ind w:left="720"/>
        <w:rPr>
          <w:rFonts w:eastAsia="Arial" w:cstheme="minorHAnsi"/>
          <w:bCs/>
          <w:sz w:val="24"/>
          <w:szCs w:val="24"/>
        </w:rPr>
      </w:pPr>
      <w:r w:rsidRPr="00F13868">
        <w:rPr>
          <w:rFonts w:eastAsia="Arial" w:cstheme="minorHAnsi"/>
          <w:b/>
          <w:bCs/>
          <w:sz w:val="24"/>
          <w:szCs w:val="24"/>
        </w:rPr>
        <w:t xml:space="preserve">MOTION: </w:t>
      </w:r>
      <w:r w:rsidRPr="00F13868">
        <w:rPr>
          <w:rFonts w:eastAsia="Arial" w:cstheme="minorHAnsi"/>
          <w:bCs/>
          <w:sz w:val="24"/>
          <w:szCs w:val="24"/>
        </w:rPr>
        <w:t xml:space="preserve">to accept </w:t>
      </w:r>
      <w:r w:rsidRPr="009142E3">
        <w:rPr>
          <w:rFonts w:eastAsia="Arial" w:cstheme="minorHAnsi"/>
          <w:bCs/>
          <w:noProof/>
          <w:sz w:val="24"/>
          <w:szCs w:val="24"/>
        </w:rPr>
        <w:t xml:space="preserve">the </w:t>
      </w:r>
      <w:r w:rsidR="00083D63">
        <w:rPr>
          <w:rFonts w:eastAsia="Arial" w:cstheme="minorHAnsi"/>
          <w:bCs/>
          <w:noProof/>
          <w:sz w:val="24"/>
          <w:szCs w:val="24"/>
        </w:rPr>
        <w:t>January 17, 2019</w:t>
      </w:r>
      <w:r w:rsidRPr="00F13868">
        <w:rPr>
          <w:rFonts w:eastAsia="Arial" w:cstheme="minorHAnsi"/>
          <w:bCs/>
          <w:sz w:val="24"/>
          <w:szCs w:val="24"/>
        </w:rPr>
        <w:t xml:space="preserve">, ZBA </w:t>
      </w:r>
      <w:r w:rsidR="00083D63">
        <w:rPr>
          <w:rFonts w:eastAsia="Arial" w:cstheme="minorHAnsi"/>
          <w:bCs/>
          <w:sz w:val="24"/>
          <w:szCs w:val="24"/>
        </w:rPr>
        <w:t xml:space="preserve">Regular </w:t>
      </w:r>
      <w:r w:rsidRPr="00F13868">
        <w:rPr>
          <w:rFonts w:eastAsia="Arial" w:cstheme="minorHAnsi"/>
          <w:bCs/>
          <w:sz w:val="24"/>
          <w:szCs w:val="24"/>
        </w:rPr>
        <w:t xml:space="preserve">Meeting Minutes as submitted, by Mr. </w:t>
      </w:r>
      <w:proofErr w:type="spellStart"/>
      <w:r w:rsidRPr="00F13868">
        <w:rPr>
          <w:rFonts w:eastAsia="Arial" w:cstheme="minorHAnsi"/>
          <w:bCs/>
          <w:sz w:val="24"/>
          <w:szCs w:val="24"/>
        </w:rPr>
        <w:t>W</w:t>
      </w:r>
      <w:r w:rsidR="00083D63">
        <w:rPr>
          <w:rFonts w:eastAsia="Arial" w:cstheme="minorHAnsi"/>
          <w:bCs/>
          <w:sz w:val="24"/>
          <w:szCs w:val="24"/>
        </w:rPr>
        <w:t>yant</w:t>
      </w:r>
      <w:proofErr w:type="spellEnd"/>
      <w:r w:rsidRPr="00F13868">
        <w:rPr>
          <w:rFonts w:eastAsia="Arial" w:cstheme="minorHAnsi"/>
          <w:bCs/>
          <w:sz w:val="24"/>
          <w:szCs w:val="24"/>
        </w:rPr>
        <w:t xml:space="preserve">, seconded by Mr. </w:t>
      </w:r>
      <w:r w:rsidR="00083D63">
        <w:rPr>
          <w:rFonts w:eastAsia="Arial" w:cstheme="minorHAnsi"/>
          <w:bCs/>
          <w:sz w:val="24"/>
          <w:szCs w:val="24"/>
        </w:rPr>
        <w:t>Wildman</w:t>
      </w:r>
      <w:r w:rsidRPr="00F13868">
        <w:rPr>
          <w:rFonts w:eastAsia="Arial" w:cstheme="minorHAnsi"/>
          <w:bCs/>
          <w:sz w:val="24"/>
          <w:szCs w:val="24"/>
        </w:rPr>
        <w:t>, passed by 5-0 vote.</w:t>
      </w:r>
    </w:p>
    <w:p w:rsidR="00F13868" w:rsidP="00F13868" w:rsidRDefault="00F13868" w14:paraId="2F867BC4" w14:textId="177A5849">
      <w:pPr>
        <w:spacing w:line="240" w:lineRule="auto"/>
        <w:ind w:left="720"/>
        <w:rPr>
          <w:rFonts w:eastAsia="Arial" w:cstheme="minorHAnsi"/>
          <w:b/>
          <w:bCs/>
          <w:sz w:val="24"/>
          <w:szCs w:val="24"/>
        </w:rPr>
      </w:pPr>
      <w:r>
        <w:rPr>
          <w:rFonts w:eastAsia="Arial" w:cstheme="minorHAnsi"/>
          <w:b/>
          <w:bCs/>
          <w:sz w:val="24"/>
          <w:szCs w:val="24"/>
        </w:rPr>
        <w:t>Other Business:</w:t>
      </w:r>
    </w:p>
    <w:p w:rsidRPr="00083D63" w:rsidR="00083D63" w:rsidP="00F13868" w:rsidRDefault="00083D63" w14:paraId="4B99A570" w14:textId="11308285">
      <w:pPr>
        <w:spacing w:line="240" w:lineRule="auto"/>
        <w:ind w:left="720"/>
        <w:rPr>
          <w:rFonts w:eastAsia="Arial" w:cstheme="minorHAnsi"/>
          <w:bCs/>
          <w:sz w:val="24"/>
          <w:szCs w:val="24"/>
        </w:rPr>
      </w:pPr>
      <w:r>
        <w:rPr>
          <w:rFonts w:eastAsia="Arial" w:cstheme="minorHAnsi"/>
          <w:bCs/>
          <w:sz w:val="24"/>
          <w:szCs w:val="24"/>
        </w:rPr>
        <w:t>Mr. Bowman read two letters from Selectman, Mark Lyon, dated 2-21-19, appointing Mr. Weber as an alternate member and Mr. Wildman as a full member of the Town of Washington ZBA.</w:t>
      </w:r>
    </w:p>
    <w:p w:rsidRPr="00016ED2" w:rsidR="00F13868" w:rsidP="00F13868" w:rsidRDefault="00F13868" w14:paraId="7491D6F7" w14:textId="77777777">
      <w:pPr>
        <w:spacing w:line="240" w:lineRule="auto"/>
        <w:ind w:left="720"/>
        <w:rPr>
          <w:rFonts w:eastAsia="Arial" w:cstheme="minorHAnsi"/>
          <w:b/>
          <w:bCs/>
          <w:sz w:val="24"/>
          <w:szCs w:val="24"/>
        </w:rPr>
      </w:pPr>
      <w:r w:rsidRPr="00016ED2">
        <w:rPr>
          <w:rFonts w:eastAsia="Arial" w:cstheme="minorHAnsi"/>
          <w:b/>
          <w:bCs/>
          <w:sz w:val="24"/>
          <w:szCs w:val="24"/>
        </w:rPr>
        <w:t>A</w:t>
      </w:r>
      <w:r>
        <w:rPr>
          <w:rFonts w:eastAsia="Arial" w:cstheme="minorHAnsi"/>
          <w:b/>
          <w:bCs/>
          <w:sz w:val="24"/>
          <w:szCs w:val="24"/>
        </w:rPr>
        <w:t>djournment:</w:t>
      </w:r>
      <w:r w:rsidRPr="00016ED2">
        <w:rPr>
          <w:rFonts w:eastAsia="Arial" w:cstheme="minorHAnsi"/>
          <w:b/>
          <w:bCs/>
          <w:sz w:val="24"/>
          <w:szCs w:val="24"/>
        </w:rPr>
        <w:t xml:space="preserve"> </w:t>
      </w:r>
    </w:p>
    <w:p w:rsidRPr="00F13868" w:rsidR="00F13868" w:rsidP="00F13868" w:rsidRDefault="00F13868" w14:paraId="6FB0F895" w14:textId="274E663B">
      <w:pPr>
        <w:spacing w:line="240" w:lineRule="auto"/>
        <w:ind w:left="720"/>
        <w:rPr>
          <w:rFonts w:eastAsia="Arial" w:cstheme="minorHAnsi"/>
          <w:bCs/>
          <w:sz w:val="24"/>
          <w:szCs w:val="24"/>
        </w:rPr>
      </w:pPr>
      <w:r w:rsidRPr="00F13868">
        <w:rPr>
          <w:rFonts w:eastAsia="Arial" w:cstheme="minorHAnsi"/>
          <w:b/>
          <w:bCs/>
          <w:sz w:val="24"/>
          <w:szCs w:val="24"/>
        </w:rPr>
        <w:t xml:space="preserve">MOTION: </w:t>
      </w:r>
      <w:r w:rsidRPr="00F13868">
        <w:rPr>
          <w:rFonts w:eastAsia="Arial" w:cstheme="minorHAnsi"/>
          <w:bCs/>
          <w:sz w:val="24"/>
          <w:szCs w:val="24"/>
        </w:rPr>
        <w:t>to adjourn at 9:0</w:t>
      </w:r>
      <w:r w:rsidR="00083D63">
        <w:rPr>
          <w:rFonts w:eastAsia="Arial" w:cstheme="minorHAnsi"/>
          <w:bCs/>
          <w:sz w:val="24"/>
          <w:szCs w:val="24"/>
        </w:rPr>
        <w:t>2</w:t>
      </w:r>
      <w:r w:rsidRPr="00F13868">
        <w:rPr>
          <w:rFonts w:eastAsia="Arial" w:cstheme="minorHAnsi"/>
          <w:bCs/>
          <w:sz w:val="24"/>
          <w:szCs w:val="24"/>
        </w:rPr>
        <w:t xml:space="preserve"> by Mr. Bowman, seconded by Mr. Wildman, passed unanimously.</w:t>
      </w:r>
    </w:p>
    <w:p w:rsidR="00F13868" w:rsidP="44F28941" w:rsidRDefault="00F13868" w14:paraId="320AED72" w14:textId="77777777">
      <w:pPr>
        <w:rPr>
          <w:rFonts w:eastAsia="Arial" w:cstheme="minorHAnsi"/>
          <w:sz w:val="24"/>
          <w:szCs w:val="24"/>
        </w:rPr>
      </w:pPr>
    </w:p>
    <w:p w:rsidRPr="009F25E7" w:rsidR="44F28941" w:rsidP="44F28941" w:rsidRDefault="00F45504" w14:paraId="0F681E67" w14:textId="0F6F0B23">
      <w:pPr>
        <w:rPr>
          <w:rFonts w:eastAsia="Arial" w:cstheme="minorHAnsi"/>
          <w:sz w:val="24"/>
          <w:szCs w:val="24"/>
        </w:rPr>
      </w:pPr>
      <w:r>
        <w:rPr>
          <w:rFonts w:eastAsia="Arial" w:cstheme="minorHAnsi"/>
          <w:sz w:val="24"/>
          <w:szCs w:val="24"/>
        </w:rPr>
        <w:tab/>
      </w:r>
      <w:r>
        <w:rPr>
          <w:rFonts w:eastAsia="Arial" w:cstheme="minorHAnsi"/>
          <w:sz w:val="24"/>
          <w:szCs w:val="24"/>
        </w:rPr>
        <w:t>Respectfully submitted.</w:t>
      </w:r>
    </w:p>
    <w:p w:rsidR="44F28941" w:rsidP="44F28941" w:rsidRDefault="44F28941" w14:paraId="646B4FDF" w14:textId="167C0AEB">
      <w:pPr>
        <w:rPr>
          <w:rFonts w:eastAsia="Arial" w:cstheme="minorHAnsi"/>
          <w:sz w:val="24"/>
          <w:szCs w:val="24"/>
        </w:rPr>
      </w:pPr>
    </w:p>
    <w:p w:rsidRPr="009F25E7" w:rsidR="00F13868" w:rsidP="44F28941" w:rsidRDefault="00F13868" w14:paraId="2FBB96E3" w14:textId="77777777">
      <w:pPr>
        <w:rPr>
          <w:rFonts w:eastAsia="Arial" w:cstheme="minorHAnsi"/>
          <w:sz w:val="24"/>
          <w:szCs w:val="24"/>
        </w:rPr>
      </w:pPr>
    </w:p>
    <w:p w:rsidRPr="009F25E7" w:rsidR="44F28941" w:rsidP="78359306" w:rsidRDefault="78359306" w14:paraId="401961F6" w14:textId="40445D92">
      <w:pPr>
        <w:ind w:firstLine="720"/>
        <w:rPr>
          <w:rFonts w:eastAsia="Arial" w:cstheme="minorHAnsi"/>
          <w:sz w:val="24"/>
          <w:szCs w:val="24"/>
        </w:rPr>
      </w:pPr>
      <w:r w:rsidRPr="009F25E7">
        <w:rPr>
          <w:rFonts w:eastAsia="Arial" w:cstheme="minorHAnsi"/>
          <w:sz w:val="24"/>
          <w:szCs w:val="24"/>
        </w:rPr>
        <w:t>______________________________</w:t>
      </w:r>
    </w:p>
    <w:p w:rsidR="00083D63" w:rsidP="00573EF5" w:rsidRDefault="78359306" w14:paraId="6C02C695" w14:textId="0084602A">
      <w:pPr>
        <w:ind w:firstLine="720"/>
        <w:rPr>
          <w:rFonts w:eastAsia="Arial" w:cstheme="minorHAnsi"/>
          <w:sz w:val="24"/>
          <w:szCs w:val="24"/>
        </w:rPr>
      </w:pPr>
      <w:r w:rsidRPr="009F25E7">
        <w:rPr>
          <w:rFonts w:eastAsia="Arial" w:cstheme="minorHAnsi"/>
          <w:sz w:val="24"/>
          <w:szCs w:val="24"/>
        </w:rPr>
        <w:t>Shelley White, Land Use Clerk</w:t>
      </w:r>
      <w:r w:rsidR="00F45504">
        <w:rPr>
          <w:rFonts w:eastAsia="Arial" w:cstheme="minorHAnsi"/>
          <w:sz w:val="24"/>
          <w:szCs w:val="24"/>
        </w:rPr>
        <w:t xml:space="preserve">, </w:t>
      </w:r>
      <w:r w:rsidR="00083D63">
        <w:rPr>
          <w:rFonts w:eastAsia="Arial" w:cstheme="minorHAnsi"/>
          <w:sz w:val="24"/>
          <w:szCs w:val="24"/>
        </w:rPr>
        <w:t>February 2</w:t>
      </w:r>
      <w:r w:rsidR="007374FA">
        <w:rPr>
          <w:rFonts w:eastAsia="Arial" w:cstheme="minorHAnsi"/>
          <w:sz w:val="24"/>
          <w:szCs w:val="24"/>
        </w:rPr>
        <w:t>8</w:t>
      </w:r>
      <w:r w:rsidR="00573EF5">
        <w:rPr>
          <w:rFonts w:eastAsia="Arial" w:cstheme="minorHAnsi"/>
          <w:sz w:val="24"/>
          <w:szCs w:val="24"/>
        </w:rPr>
        <w:t>, 2018</w:t>
      </w:r>
    </w:p>
    <w:p w:rsidR="44F28941" w:rsidP="00573EF5" w:rsidRDefault="00F45504" w14:paraId="78AEB654" w14:textId="436024C7">
      <w:pPr>
        <w:ind w:firstLine="720"/>
        <w:rPr>
          <w:rFonts w:cstheme="minorHAnsi"/>
        </w:rPr>
      </w:pPr>
      <w:r>
        <w:rPr>
          <w:rFonts w:cstheme="minorHAnsi"/>
        </w:rPr>
        <w:t>Subject to approval</w:t>
      </w:r>
    </w:p>
    <w:p w:rsidR="00F45504" w:rsidP="44F28941" w:rsidRDefault="00F45504" w14:paraId="4EC23691" w14:textId="1077BB12">
      <w:pPr>
        <w:rPr>
          <w:rFonts w:cstheme="minorHAnsi"/>
        </w:rPr>
      </w:pPr>
      <w:r>
        <w:rPr>
          <w:rFonts w:cstheme="minorHAnsi"/>
        </w:rPr>
        <w:tab/>
      </w:r>
      <w:r>
        <w:rPr>
          <w:rFonts w:cstheme="minorHAnsi"/>
        </w:rPr>
        <w:t>*All materials on file in the Land Use Office</w:t>
      </w:r>
    </w:p>
    <w:p w:rsidRPr="009F25E7" w:rsidR="00F45504" w:rsidP="44F28941" w:rsidRDefault="00F45504" w14:paraId="5C506E7D" w14:textId="758F05AE">
      <w:pPr>
        <w:rPr>
          <w:rFonts w:cstheme="minorHAnsi"/>
        </w:rPr>
      </w:pPr>
      <w:r>
        <w:rPr>
          <w:rFonts w:cstheme="minorHAnsi"/>
        </w:rPr>
        <w:tab/>
      </w:r>
      <w:bookmarkStart w:name="_GoBack" w:id="0"/>
      <w:bookmarkEnd w:id="0"/>
    </w:p>
    <w:sectPr w:rsidRPr="009F25E7" w:rsidR="00F45504">
      <w:headerReference w:type="default" r:id="rId6"/>
      <w:foot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2D" w:rsidP="00124B68" w:rsidRDefault="00E5432D" w14:paraId="09597E55" w14:textId="77777777">
      <w:pPr>
        <w:spacing w:after="0" w:line="240" w:lineRule="auto"/>
      </w:pPr>
      <w:r>
        <w:separator/>
      </w:r>
    </w:p>
  </w:endnote>
  <w:endnote w:type="continuationSeparator" w:id="0">
    <w:p w:rsidR="00E5432D" w:rsidP="00124B68" w:rsidRDefault="00E5432D" w14:paraId="256A50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68" w:rsidRDefault="00F45504" w14:paraId="2F0336BF" w14:textId="2CEE939C">
    <w:pPr>
      <w:pStyle w:val="Footer"/>
    </w:pPr>
    <w:r>
      <w:t xml:space="preserve">ZBA Minutes </w:t>
    </w:r>
    <w:r w:rsidR="003B0CEF">
      <w:t>2-2</w:t>
    </w:r>
    <w:r w:rsidR="00FF12CA">
      <w:t>1</w:t>
    </w:r>
    <w:r>
      <w:t>-1</w:t>
    </w:r>
    <w:r w:rsidR="00FF12CA">
      <w:t>9</w:t>
    </w:r>
  </w:p>
  <w:p w:rsidR="00124B68" w:rsidRDefault="00124B68" w14:paraId="1CF62E31"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2D" w:rsidP="00124B68" w:rsidRDefault="00E5432D" w14:paraId="45D7D8DF" w14:textId="77777777">
      <w:pPr>
        <w:spacing w:after="0" w:line="240" w:lineRule="auto"/>
      </w:pPr>
      <w:r>
        <w:separator/>
      </w:r>
    </w:p>
  </w:footnote>
  <w:footnote w:type="continuationSeparator" w:id="0">
    <w:p w:rsidR="00E5432D" w:rsidP="00124B68" w:rsidRDefault="00E5432D" w14:paraId="33ED72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88072"/>
      <w:docPartObj>
        <w:docPartGallery w:val="Page Numbers (Top of Page)"/>
        <w:docPartUnique/>
      </w:docPartObj>
    </w:sdtPr>
    <w:sdtEndPr>
      <w:rPr>
        <w:noProof/>
      </w:rPr>
    </w:sdtEndPr>
    <w:sdtContent>
      <w:p w:rsidR="00124B68" w:rsidRDefault="00124B68" w14:paraId="59BAD748" w14:textId="7A258F9F">
        <w:pPr>
          <w:pStyle w:val="Header"/>
          <w:jc w:val="right"/>
        </w:pPr>
        <w:r>
          <w:fldChar w:fldCharType="begin"/>
        </w:r>
        <w:r>
          <w:instrText xml:space="preserve"> PAGE   \* MERGEFORMAT </w:instrText>
        </w:r>
        <w:r>
          <w:fldChar w:fldCharType="separate"/>
        </w:r>
        <w:r w:rsidR="007374FA">
          <w:rPr>
            <w:noProof/>
          </w:rPr>
          <w:t>5</w:t>
        </w:r>
        <w:r>
          <w:rPr>
            <w:noProof/>
          </w:rPr>
          <w:fldChar w:fldCharType="end"/>
        </w:r>
      </w:p>
    </w:sdtContent>
  </w:sdt>
  <w:p w:rsidR="00124B68" w:rsidRDefault="00124B68" w14:paraId="1CFCE598"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M7YwMTQyMjcxMTJW0lEKTi0uzszPAykwqwUASBoJxCwAAAA="/>
  </w:docVars>
  <w:rsids>
    <w:rsidRoot w:val="2F025BC8"/>
    <w:rsid w:val="00002CD9"/>
    <w:rsid w:val="00014431"/>
    <w:rsid w:val="00014466"/>
    <w:rsid w:val="00015B6C"/>
    <w:rsid w:val="00016ED2"/>
    <w:rsid w:val="00083D63"/>
    <w:rsid w:val="00093256"/>
    <w:rsid w:val="00094AD5"/>
    <w:rsid w:val="000D7D78"/>
    <w:rsid w:val="000F14B5"/>
    <w:rsid w:val="00104509"/>
    <w:rsid w:val="0012436A"/>
    <w:rsid w:val="00124B68"/>
    <w:rsid w:val="00131CCB"/>
    <w:rsid w:val="001A1129"/>
    <w:rsid w:val="001A1940"/>
    <w:rsid w:val="001B7D9F"/>
    <w:rsid w:val="001F5D16"/>
    <w:rsid w:val="00200AA4"/>
    <w:rsid w:val="00206E26"/>
    <w:rsid w:val="002677A0"/>
    <w:rsid w:val="00296C59"/>
    <w:rsid w:val="002B383A"/>
    <w:rsid w:val="002D475B"/>
    <w:rsid w:val="002E3240"/>
    <w:rsid w:val="003103FE"/>
    <w:rsid w:val="003541C3"/>
    <w:rsid w:val="003B0CEF"/>
    <w:rsid w:val="003E7039"/>
    <w:rsid w:val="003F3738"/>
    <w:rsid w:val="004622FF"/>
    <w:rsid w:val="004741C6"/>
    <w:rsid w:val="0053448D"/>
    <w:rsid w:val="00573EF5"/>
    <w:rsid w:val="005952ED"/>
    <w:rsid w:val="005A223D"/>
    <w:rsid w:val="005B367C"/>
    <w:rsid w:val="005C061D"/>
    <w:rsid w:val="0061134D"/>
    <w:rsid w:val="0064026E"/>
    <w:rsid w:val="00662986"/>
    <w:rsid w:val="006C1840"/>
    <w:rsid w:val="006D45A6"/>
    <w:rsid w:val="00705153"/>
    <w:rsid w:val="007374FA"/>
    <w:rsid w:val="00741D2C"/>
    <w:rsid w:val="007B0990"/>
    <w:rsid w:val="007B7CC8"/>
    <w:rsid w:val="007D1A06"/>
    <w:rsid w:val="007D51F1"/>
    <w:rsid w:val="00823B2D"/>
    <w:rsid w:val="00873A9F"/>
    <w:rsid w:val="00873AE0"/>
    <w:rsid w:val="009142E3"/>
    <w:rsid w:val="00915EC0"/>
    <w:rsid w:val="00964DBD"/>
    <w:rsid w:val="0099043C"/>
    <w:rsid w:val="009A1A95"/>
    <w:rsid w:val="009F25E7"/>
    <w:rsid w:val="009F7638"/>
    <w:rsid w:val="00A25147"/>
    <w:rsid w:val="00AE6BD3"/>
    <w:rsid w:val="00B4750E"/>
    <w:rsid w:val="00B64EA0"/>
    <w:rsid w:val="00B70187"/>
    <w:rsid w:val="00B92664"/>
    <w:rsid w:val="00B95C6A"/>
    <w:rsid w:val="00B965F7"/>
    <w:rsid w:val="00B97069"/>
    <w:rsid w:val="00BA67BB"/>
    <w:rsid w:val="00BD7024"/>
    <w:rsid w:val="00C119A7"/>
    <w:rsid w:val="00C51201"/>
    <w:rsid w:val="00C73964"/>
    <w:rsid w:val="00C916A5"/>
    <w:rsid w:val="00C9199C"/>
    <w:rsid w:val="00CB0102"/>
    <w:rsid w:val="00CD3297"/>
    <w:rsid w:val="00CF1CDA"/>
    <w:rsid w:val="00D21FA7"/>
    <w:rsid w:val="00D55713"/>
    <w:rsid w:val="00D7566D"/>
    <w:rsid w:val="00E23B63"/>
    <w:rsid w:val="00E257D0"/>
    <w:rsid w:val="00E349BA"/>
    <w:rsid w:val="00E5432D"/>
    <w:rsid w:val="00EB3738"/>
    <w:rsid w:val="00EC57C1"/>
    <w:rsid w:val="00F051FC"/>
    <w:rsid w:val="00F13868"/>
    <w:rsid w:val="00F45504"/>
    <w:rsid w:val="00F65BE1"/>
    <w:rsid w:val="00F807E2"/>
    <w:rsid w:val="00F92DA4"/>
    <w:rsid w:val="00FC55D1"/>
    <w:rsid w:val="00FD5690"/>
    <w:rsid w:val="00FE29AB"/>
    <w:rsid w:val="00FF12CA"/>
    <w:rsid w:val="2F025BC8"/>
    <w:rsid w:val="44F28941"/>
    <w:rsid w:val="4AD795C8"/>
    <w:rsid w:val="5C867947"/>
    <w:rsid w:val="66A53BE7"/>
    <w:rsid w:val="78359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BE7"/>
  <w15:chartTrackingRefBased/>
  <w15:docId w15:val="{43BEA828-A161-42D4-BACB-711866BAA6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D45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45A6"/>
    <w:rPr>
      <w:rFonts w:ascii="Segoe UI" w:hAnsi="Segoe UI" w:cs="Segoe UI"/>
      <w:sz w:val="18"/>
      <w:szCs w:val="18"/>
    </w:rPr>
  </w:style>
  <w:style w:type="paragraph" w:styleId="Header">
    <w:name w:val="header"/>
    <w:basedOn w:val="Normal"/>
    <w:link w:val="HeaderChar"/>
    <w:uiPriority w:val="99"/>
    <w:unhideWhenUsed/>
    <w:rsid w:val="00124B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4B68"/>
  </w:style>
  <w:style w:type="paragraph" w:styleId="Footer">
    <w:name w:val="footer"/>
    <w:basedOn w:val="Normal"/>
    <w:link w:val="FooterChar"/>
    <w:uiPriority w:val="99"/>
    <w:unhideWhenUsed/>
    <w:rsid w:val="00124B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glossaryDocument" Target="/word/glossary/document.xml" Id="R4fed4bcc9b6f4b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080414-107d-4fef-9268-817018259022}"/>
      </w:docPartPr>
      <w:docPartBody>
        <w:p w14:paraId="7B4AA3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White</dc:creator>
  <keywords/>
  <dc:description/>
  <lastModifiedBy>Shelley White</lastModifiedBy>
  <revision>4</revision>
  <lastPrinted>2018-12-27T19:29:00.0000000Z</lastPrinted>
  <dcterms:created xsi:type="dcterms:W3CDTF">2019-02-27T18:52:00.0000000Z</dcterms:created>
  <dcterms:modified xsi:type="dcterms:W3CDTF">2019-03-01T02:53:30.2469891Z</dcterms:modified>
</coreProperties>
</file>