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8B" w:rsidRDefault="000449B6" w:rsidP="00BF7B15">
      <w:pPr>
        <w:pStyle w:val="NoSpacing"/>
        <w:jc w:val="center"/>
        <w:rPr>
          <w:b/>
        </w:rPr>
      </w:pPr>
      <w:r>
        <w:rPr>
          <w:b/>
        </w:rPr>
        <w:t>TOWN OF WASHINGTON</w:t>
      </w:r>
    </w:p>
    <w:p w:rsidR="000449B6" w:rsidRDefault="000449B6" w:rsidP="00BF7B15">
      <w:pPr>
        <w:pStyle w:val="NoSpacing"/>
        <w:jc w:val="center"/>
        <w:rPr>
          <w:b/>
        </w:rPr>
      </w:pPr>
      <w:r>
        <w:rPr>
          <w:b/>
        </w:rPr>
        <w:t>Board of Selectmen</w:t>
      </w:r>
    </w:p>
    <w:p w:rsidR="000449B6" w:rsidRDefault="000449B6" w:rsidP="00BF7B15">
      <w:pPr>
        <w:pStyle w:val="NoSpacing"/>
        <w:jc w:val="center"/>
        <w:rPr>
          <w:b/>
        </w:rPr>
      </w:pPr>
      <w:r>
        <w:rPr>
          <w:b/>
        </w:rPr>
        <w:t>Minutes</w:t>
      </w:r>
    </w:p>
    <w:p w:rsidR="000449B6" w:rsidRDefault="000449B6" w:rsidP="00BF7B15">
      <w:pPr>
        <w:pStyle w:val="NoSpacing"/>
        <w:jc w:val="center"/>
        <w:rPr>
          <w:b/>
        </w:rPr>
      </w:pPr>
      <w:r>
        <w:rPr>
          <w:b/>
        </w:rPr>
        <w:t>May 17, 2018</w:t>
      </w:r>
    </w:p>
    <w:p w:rsidR="000449B6" w:rsidRDefault="000449B6" w:rsidP="00BF7B15">
      <w:pPr>
        <w:pStyle w:val="NoSpacing"/>
        <w:jc w:val="center"/>
        <w:rPr>
          <w:b/>
        </w:rPr>
      </w:pPr>
    </w:p>
    <w:p w:rsidR="000449B6" w:rsidRDefault="000449B6" w:rsidP="00BF7B15">
      <w:pPr>
        <w:pStyle w:val="NoSpacing"/>
        <w:jc w:val="center"/>
        <w:rPr>
          <w:b/>
          <w:i/>
          <w:u w:val="single"/>
        </w:rPr>
      </w:pPr>
      <w:r>
        <w:rPr>
          <w:b/>
          <w:i/>
          <w:u w:val="single"/>
        </w:rPr>
        <w:t>Minutes are subject to the approval of the Board of Selectmen.</w:t>
      </w:r>
    </w:p>
    <w:p w:rsidR="000449B6" w:rsidRDefault="000449B6" w:rsidP="00BF7B15">
      <w:pPr>
        <w:pStyle w:val="NoSpacing"/>
        <w:jc w:val="center"/>
        <w:rPr>
          <w:b/>
          <w:i/>
          <w:u w:val="single"/>
        </w:rPr>
      </w:pPr>
    </w:p>
    <w:p w:rsidR="000449B6" w:rsidRDefault="00AD1894" w:rsidP="000449B6">
      <w:pPr>
        <w:pStyle w:val="NoSpacing"/>
      </w:pPr>
      <w:r>
        <w:rPr>
          <w:b/>
        </w:rPr>
        <w:t xml:space="preserve">Present:  </w:t>
      </w:r>
      <w:r>
        <w:t>First Selectman Mark E. Lyon, Selectmen David Werkhoven, Jay Hubelbank.</w:t>
      </w:r>
    </w:p>
    <w:p w:rsidR="00AD1894" w:rsidRDefault="00AD1894" w:rsidP="000449B6">
      <w:pPr>
        <w:pStyle w:val="NoSpacing"/>
      </w:pPr>
      <w:r>
        <w:t>Public:  Chris Charles, Lindsey Gruson, Lillian Lyon.</w:t>
      </w:r>
    </w:p>
    <w:p w:rsidR="00AD1894" w:rsidRDefault="00AD1894" w:rsidP="000449B6">
      <w:pPr>
        <w:pStyle w:val="NoSpacing"/>
      </w:pPr>
    </w:p>
    <w:p w:rsidR="00AD1894" w:rsidRDefault="00AD1894" w:rsidP="000449B6">
      <w:pPr>
        <w:pStyle w:val="NoSpacing"/>
      </w:pPr>
      <w:r>
        <w:rPr>
          <w:b/>
        </w:rPr>
        <w:t xml:space="preserve">Call to Order:  </w:t>
      </w:r>
      <w:r>
        <w:t>First Selectman Mark Lyon called the meeting to order at 5:32p.m.</w:t>
      </w:r>
    </w:p>
    <w:p w:rsidR="00AD1894" w:rsidRDefault="00AD1894" w:rsidP="000449B6">
      <w:pPr>
        <w:pStyle w:val="NoSpacing"/>
      </w:pPr>
    </w:p>
    <w:p w:rsidR="00AD1894" w:rsidRDefault="00AD1894" w:rsidP="000449B6">
      <w:pPr>
        <w:pStyle w:val="NoSpacing"/>
        <w:rPr>
          <w:b/>
        </w:rPr>
      </w:pPr>
      <w:r>
        <w:rPr>
          <w:b/>
        </w:rPr>
        <w:t>Approval of Minutes:</w:t>
      </w:r>
    </w:p>
    <w:p w:rsidR="00AD1894" w:rsidRPr="00AD1894" w:rsidRDefault="00AD1894" w:rsidP="00AD1894">
      <w:pPr>
        <w:pStyle w:val="NoSpacing"/>
        <w:numPr>
          <w:ilvl w:val="0"/>
          <w:numId w:val="1"/>
        </w:numPr>
        <w:rPr>
          <w:b/>
        </w:rPr>
      </w:pPr>
      <w:r>
        <w:rPr>
          <w:b/>
        </w:rPr>
        <w:t xml:space="preserve">Motion:  </w:t>
      </w:r>
      <w:r>
        <w:t>To approve</w:t>
      </w:r>
      <w:r w:rsidR="00663EB6">
        <w:t xml:space="preserve"> the minutes of the May 3, 2018</w:t>
      </w:r>
      <w:bookmarkStart w:id="0" w:name="_GoBack"/>
      <w:bookmarkEnd w:id="0"/>
      <w:r>
        <w:t xml:space="preserve"> meeting of the Board of Selectmen.  By Mark Lyon, seconded by Jay Hubelbank and unanimously approved.</w:t>
      </w:r>
    </w:p>
    <w:p w:rsidR="00AD1894" w:rsidRDefault="00AD1894" w:rsidP="00AD1894">
      <w:pPr>
        <w:pStyle w:val="NoSpacing"/>
      </w:pPr>
    </w:p>
    <w:p w:rsidR="00AD1894" w:rsidRDefault="00AD1894" w:rsidP="00AD1894">
      <w:pPr>
        <w:pStyle w:val="NoSpacing"/>
        <w:rPr>
          <w:b/>
        </w:rPr>
      </w:pPr>
      <w:r>
        <w:rPr>
          <w:b/>
        </w:rPr>
        <w:t>Communications:</w:t>
      </w:r>
    </w:p>
    <w:p w:rsidR="00AD1894" w:rsidRPr="00DF4D23" w:rsidRDefault="00DF4D23" w:rsidP="00AD1894">
      <w:pPr>
        <w:pStyle w:val="NoSpacing"/>
        <w:numPr>
          <w:ilvl w:val="0"/>
          <w:numId w:val="1"/>
        </w:numPr>
        <w:rPr>
          <w:b/>
        </w:rPr>
      </w:pPr>
      <w:r>
        <w:rPr>
          <w:b/>
        </w:rPr>
        <w:t xml:space="preserve">Arum &amp; Associates (Heating oil consortium) letter:  </w:t>
      </w:r>
      <w:r>
        <w:t>The “strike price” has not yet been hit.  Several options were presented and more updates will be provided in the coming weeks.</w:t>
      </w:r>
    </w:p>
    <w:p w:rsidR="00DF4D23" w:rsidRPr="00DF4D23" w:rsidRDefault="00DF4D23" w:rsidP="00AD1894">
      <w:pPr>
        <w:pStyle w:val="NoSpacing"/>
        <w:numPr>
          <w:ilvl w:val="0"/>
          <w:numId w:val="1"/>
        </w:numPr>
        <w:rPr>
          <w:b/>
        </w:rPr>
      </w:pPr>
      <w:r>
        <w:rPr>
          <w:b/>
        </w:rPr>
        <w:t xml:space="preserve">Steep Rock Association letter:  </w:t>
      </w:r>
      <w:r>
        <w:t>SRA has been awarded a DEEP Open Space &amp; Watershed Land Acquisition Grant in the amount of $886,500 which will help fund the permanent protection of part of the Johnson Farm, adding to the West Mountain Preserve.</w:t>
      </w:r>
    </w:p>
    <w:p w:rsidR="00DF4D23" w:rsidRPr="007F3A11" w:rsidRDefault="00DF4D23" w:rsidP="00AD1894">
      <w:pPr>
        <w:pStyle w:val="NoSpacing"/>
        <w:numPr>
          <w:ilvl w:val="0"/>
          <w:numId w:val="1"/>
        </w:numPr>
        <w:rPr>
          <w:b/>
        </w:rPr>
      </w:pPr>
      <w:r>
        <w:rPr>
          <w:b/>
        </w:rPr>
        <w:t>Explore Washington CT website</w:t>
      </w:r>
      <w:r>
        <w:t xml:space="preserve"> has won the Graphic Design USA – American Web Design Award.</w:t>
      </w:r>
    </w:p>
    <w:p w:rsidR="007F3A11" w:rsidRDefault="007F3A11" w:rsidP="007F3A11">
      <w:pPr>
        <w:pStyle w:val="NoSpacing"/>
      </w:pPr>
    </w:p>
    <w:p w:rsidR="007F3A11" w:rsidRDefault="007F3A11" w:rsidP="007F3A11">
      <w:pPr>
        <w:pStyle w:val="NoSpacing"/>
      </w:pPr>
      <w:r>
        <w:rPr>
          <w:b/>
        </w:rPr>
        <w:t xml:space="preserve">Appointments/Resignations:  </w:t>
      </w:r>
      <w:r>
        <w:t>None.</w:t>
      </w:r>
    </w:p>
    <w:p w:rsidR="007F3A11" w:rsidRDefault="007F3A11" w:rsidP="007F3A11">
      <w:pPr>
        <w:pStyle w:val="NoSpacing"/>
      </w:pPr>
    </w:p>
    <w:p w:rsidR="007F3A11" w:rsidRDefault="007F3A11" w:rsidP="007F3A11">
      <w:pPr>
        <w:pStyle w:val="NoSpacing"/>
      </w:pPr>
      <w:r>
        <w:rPr>
          <w:b/>
        </w:rPr>
        <w:t xml:space="preserve">First Selectman’s Report:  </w:t>
      </w:r>
      <w:r>
        <w:t xml:space="preserve">Mark Lyon reported the following: </w:t>
      </w:r>
    </w:p>
    <w:p w:rsidR="007F3A11" w:rsidRDefault="007F3A11" w:rsidP="007F3A11">
      <w:pPr>
        <w:pStyle w:val="NoSpacing"/>
        <w:numPr>
          <w:ilvl w:val="0"/>
          <w:numId w:val="2"/>
        </w:numPr>
      </w:pPr>
      <w:r w:rsidRPr="007F3A11">
        <w:rPr>
          <w:b/>
        </w:rPr>
        <w:t>The cleanup of the old town garage site</w:t>
      </w:r>
      <w:r>
        <w:t xml:space="preserve"> on Titus Road is going well.  Hi</w:t>
      </w:r>
      <w:r w:rsidR="00D84338">
        <w:t>ghway Director</w:t>
      </w:r>
      <w:r>
        <w:t xml:space="preserve"> Kevin Smith, has met with L</w:t>
      </w:r>
      <w:r w:rsidR="00D84338">
        <w:t>andscape Architect</w:t>
      </w:r>
      <w:r>
        <w:t xml:space="preserve"> Dirk Sabin, along with representatives of the Washington Art Association and the artist who will be creating an “earth sculpture” as part of the Art Associations Sculpture Walk.</w:t>
      </w:r>
    </w:p>
    <w:p w:rsidR="000D328A" w:rsidRDefault="000D328A" w:rsidP="007F3A11">
      <w:pPr>
        <w:pStyle w:val="NoSpacing"/>
        <w:numPr>
          <w:ilvl w:val="0"/>
          <w:numId w:val="2"/>
        </w:numPr>
      </w:pPr>
      <w:r>
        <w:rPr>
          <w:b/>
        </w:rPr>
        <w:t xml:space="preserve">Everything Botanical </w:t>
      </w:r>
      <w:r>
        <w:t xml:space="preserve">would like to participate in the Farmer’s Market at the Judy Black Park however, there is no room for additional vendors.  They have inquired if they could use the park area along River Road behind the old Park’s Drug.  The Selectmen briefly discussed problems associated with allowing vendors on Town Property – how many, liability, parking issues, pedestrian crossings, etc. </w:t>
      </w:r>
    </w:p>
    <w:p w:rsidR="000D328A" w:rsidRPr="000D328A" w:rsidRDefault="000D328A" w:rsidP="007F3A11">
      <w:pPr>
        <w:pStyle w:val="NoSpacing"/>
        <w:numPr>
          <w:ilvl w:val="0"/>
          <w:numId w:val="2"/>
        </w:numPr>
      </w:pPr>
      <w:r>
        <w:rPr>
          <w:b/>
        </w:rPr>
        <w:t>Town Budget Vote tonight!</w:t>
      </w:r>
    </w:p>
    <w:p w:rsidR="000D328A" w:rsidRDefault="000D328A" w:rsidP="000D328A">
      <w:pPr>
        <w:pStyle w:val="NoSpacing"/>
        <w:rPr>
          <w:b/>
        </w:rPr>
      </w:pPr>
    </w:p>
    <w:p w:rsidR="000D328A" w:rsidRDefault="000D328A" w:rsidP="000D328A">
      <w:pPr>
        <w:pStyle w:val="NoSpacing"/>
        <w:rPr>
          <w:b/>
        </w:rPr>
      </w:pPr>
      <w:r>
        <w:rPr>
          <w:b/>
        </w:rPr>
        <w:t>OLD BUSINESS:</w:t>
      </w:r>
    </w:p>
    <w:p w:rsidR="000D328A" w:rsidRPr="000D328A" w:rsidRDefault="000D328A" w:rsidP="000D328A">
      <w:pPr>
        <w:pStyle w:val="NoSpacing"/>
        <w:numPr>
          <w:ilvl w:val="0"/>
          <w:numId w:val="3"/>
        </w:numPr>
        <w:rPr>
          <w:b/>
        </w:rPr>
      </w:pPr>
      <w:r w:rsidRPr="000D328A">
        <w:rPr>
          <w:b/>
        </w:rPr>
        <w:t>Plan of Conservation and Development</w:t>
      </w:r>
      <w:r>
        <w:rPr>
          <w:b/>
        </w:rPr>
        <w:t xml:space="preserve">:  </w:t>
      </w:r>
      <w:r>
        <w:t>Jay Hubelbank requested a meeting be scheduled with Board and Commission Chairmen to discuss if and how they have implemented suggestions in the POCD.</w:t>
      </w:r>
    </w:p>
    <w:p w:rsidR="000D328A" w:rsidRDefault="000D328A" w:rsidP="000D328A">
      <w:pPr>
        <w:pStyle w:val="NoSpacing"/>
      </w:pPr>
    </w:p>
    <w:p w:rsidR="000D328A" w:rsidRDefault="000D328A" w:rsidP="000D328A">
      <w:pPr>
        <w:pStyle w:val="NoSpacing"/>
        <w:rPr>
          <w:b/>
        </w:rPr>
      </w:pPr>
      <w:r>
        <w:rPr>
          <w:b/>
        </w:rPr>
        <w:t xml:space="preserve">NEW BUSINESS:  </w:t>
      </w:r>
    </w:p>
    <w:p w:rsidR="000D328A" w:rsidRPr="00D84338" w:rsidRDefault="000D328A" w:rsidP="000D328A">
      <w:pPr>
        <w:pStyle w:val="NoSpacing"/>
        <w:numPr>
          <w:ilvl w:val="0"/>
          <w:numId w:val="3"/>
        </w:numPr>
        <w:rPr>
          <w:b/>
        </w:rPr>
      </w:pPr>
      <w:r>
        <w:rPr>
          <w:b/>
        </w:rPr>
        <w:t xml:space="preserve">Designation of Litchfield County Dispatch as the recipient of telecommunications service credit:  Motion:  </w:t>
      </w:r>
      <w:r>
        <w:t xml:space="preserve">To designate Litchfield County Dispatch as the recipient of the regional </w:t>
      </w:r>
      <w:r>
        <w:lastRenderedPageBreak/>
        <w:t>telecommunications service credit for Coordinated Medical Emergency Direction (CMED) services in the amount of $1035.60.  By Mark Lyon, seconded by Jay Hubelbank.  Discussion</w:t>
      </w:r>
      <w:r w:rsidR="00D84338">
        <w:t>: this designation is done on an annual basis.  The motion passed unanimously.</w:t>
      </w:r>
    </w:p>
    <w:p w:rsidR="00D84338" w:rsidRPr="00D84338" w:rsidRDefault="00D84338" w:rsidP="000D328A">
      <w:pPr>
        <w:pStyle w:val="NoSpacing"/>
        <w:numPr>
          <w:ilvl w:val="0"/>
          <w:numId w:val="3"/>
        </w:numPr>
        <w:rPr>
          <w:b/>
        </w:rPr>
      </w:pPr>
      <w:r>
        <w:rPr>
          <w:b/>
        </w:rPr>
        <w:t xml:space="preserve">Discussion of Sustainable CT:  </w:t>
      </w:r>
      <w:r>
        <w:t>Jay Hubelbank reported he had attended a workshop and received information regarding Washington’s registering to participate in Sustainable CT.  As the Plan of Conservation and Development has a section on sustainability and how it relates to land and natural resources, infrastructure, etc., he felt it worth discussing further.  Visitor Chris Charles suggested Jay speak with the Planning Commission as a Sustainable Subcommittee had been formed.  It was also suggested that the Conservation Commission, Economic Development Committee and the Washington Business Association be included in discussions.</w:t>
      </w:r>
    </w:p>
    <w:p w:rsidR="00D84338" w:rsidRPr="00CF27B0" w:rsidRDefault="00D84338" w:rsidP="000D328A">
      <w:pPr>
        <w:pStyle w:val="NoSpacing"/>
        <w:numPr>
          <w:ilvl w:val="0"/>
          <w:numId w:val="3"/>
        </w:numPr>
        <w:rPr>
          <w:b/>
        </w:rPr>
      </w:pPr>
      <w:r>
        <w:rPr>
          <w:b/>
        </w:rPr>
        <w:t>Zoning recommendation to “Opt out” of PA17-</w:t>
      </w:r>
      <w:r>
        <w:t xml:space="preserve">155:  The Selectmen were given information from the Zoning Commission regarding PA17-155 along with their recommendation to opt out of this act as it does not think the provisions are in the best interests of the residents of the Town of Washington.  Following a brief </w:t>
      </w:r>
      <w:r w:rsidR="00CF27B0">
        <w:t>discussion,</w:t>
      </w:r>
      <w:r>
        <w:t xml:space="preserve"> the following action was taken:  </w:t>
      </w:r>
      <w:r>
        <w:rPr>
          <w:b/>
        </w:rPr>
        <w:t xml:space="preserve">Motion:  </w:t>
      </w:r>
      <w:r>
        <w:t xml:space="preserve">To agree with the Zoning Commissions recommendation to </w:t>
      </w:r>
      <w:r w:rsidR="00CF27B0">
        <w:t>opt out of PA17-155 for the reasons stated in their memo.  By Mark Lyon, seconded by Jay Hubelbank.  Dave Werkhoven abstained as he is a member of the Zoning Commission.</w:t>
      </w:r>
    </w:p>
    <w:p w:rsidR="00CF27B0" w:rsidRDefault="00CF27B0" w:rsidP="00CF27B0">
      <w:pPr>
        <w:pStyle w:val="NoSpacing"/>
      </w:pPr>
    </w:p>
    <w:p w:rsidR="00CF27B0" w:rsidRDefault="00CF27B0" w:rsidP="00CF27B0">
      <w:pPr>
        <w:pStyle w:val="NoSpacing"/>
        <w:rPr>
          <w:b/>
        </w:rPr>
      </w:pPr>
      <w:r>
        <w:rPr>
          <w:b/>
        </w:rPr>
        <w:t>Visitors:</w:t>
      </w:r>
    </w:p>
    <w:p w:rsidR="00CF27B0" w:rsidRPr="00776D92" w:rsidRDefault="00CF27B0" w:rsidP="00CF27B0">
      <w:pPr>
        <w:pStyle w:val="NoSpacing"/>
        <w:numPr>
          <w:ilvl w:val="0"/>
          <w:numId w:val="4"/>
        </w:numPr>
        <w:rPr>
          <w:b/>
        </w:rPr>
      </w:pPr>
      <w:r>
        <w:rPr>
          <w:b/>
        </w:rPr>
        <w:t xml:space="preserve">Lindsey Gruson </w:t>
      </w:r>
      <w:r>
        <w:t>Attended this evening’s meeting to request the fee for use</w:t>
      </w:r>
      <w:r w:rsidR="00776D92">
        <w:t xml:space="preserve"> of the Main Hall be waived for “Conversations on the Green” (COG) for a June, 10, 2018 event featuring three speakers.  COG normally meets at the Parish House on the Green, however the number wishing to attend exceeds the capacity of the Parish House.  Susan B. Anthony handles the selling of tickets, collecting funds, paying expenses and at the end of the year distributed net proceeds to Greenwoods Counseling Service, New Milford Hospital and Susan B. Anthony.  </w:t>
      </w:r>
      <w:r w:rsidR="00776D92">
        <w:rPr>
          <w:b/>
        </w:rPr>
        <w:t xml:space="preserve">Motion:  </w:t>
      </w:r>
      <w:r w:rsidR="00776D92">
        <w:t>To waive the fee for use of the Main Hall for Conversations on the Green on June 10, 2018, providing a Certificate of Insurance and a deposit of $1500 is received.  COG will also be responsible for paying custodial services.  By Jay Hubelbank, seconded by Dave Werkhoven.  Discussion:  the three recipients of the proceeds of the events all benefit residents of the Town of Washington.  The motion passed unanimously.</w:t>
      </w:r>
    </w:p>
    <w:p w:rsidR="00776D92" w:rsidRPr="00776D92" w:rsidRDefault="00776D92" w:rsidP="00CF27B0">
      <w:pPr>
        <w:pStyle w:val="NoSpacing"/>
        <w:numPr>
          <w:ilvl w:val="0"/>
          <w:numId w:val="4"/>
        </w:numPr>
        <w:rPr>
          <w:b/>
        </w:rPr>
      </w:pPr>
      <w:r>
        <w:rPr>
          <w:b/>
        </w:rPr>
        <w:t>Chris Charles</w:t>
      </w:r>
      <w:r>
        <w:t xml:space="preserve"> inquired about the job description for the Land Use Enforcement Officer position that has been advertised.  Mark Lyon explained that some adjustments have been made that clearly state duties and responsibilities.  </w:t>
      </w:r>
    </w:p>
    <w:p w:rsidR="00776D92" w:rsidRDefault="00776D92" w:rsidP="00776D92">
      <w:pPr>
        <w:pStyle w:val="NoSpacing"/>
      </w:pPr>
    </w:p>
    <w:p w:rsidR="00776D92" w:rsidRDefault="00776D92" w:rsidP="00776D92">
      <w:pPr>
        <w:pStyle w:val="NoSpacing"/>
        <w:rPr>
          <w:b/>
        </w:rPr>
      </w:pPr>
      <w:r>
        <w:rPr>
          <w:b/>
        </w:rPr>
        <w:t>Adjournment:</w:t>
      </w:r>
    </w:p>
    <w:p w:rsidR="00776D92" w:rsidRPr="00776D92" w:rsidRDefault="00776D92" w:rsidP="00776D92">
      <w:pPr>
        <w:pStyle w:val="NoSpacing"/>
        <w:numPr>
          <w:ilvl w:val="0"/>
          <w:numId w:val="5"/>
        </w:numPr>
        <w:rPr>
          <w:b/>
        </w:rPr>
      </w:pPr>
      <w:r>
        <w:rPr>
          <w:b/>
        </w:rPr>
        <w:t xml:space="preserve">Motion:  </w:t>
      </w:r>
      <w:r>
        <w:t>To adjourn the meeting at 6:10p.m. as there was no further business for discussion. By Dave Werkhoven, seconded by Jay Hubelbank and unanimously approved.</w:t>
      </w:r>
    </w:p>
    <w:p w:rsidR="00776D92" w:rsidRDefault="00776D92" w:rsidP="00776D92">
      <w:pPr>
        <w:pStyle w:val="NoSpacing"/>
      </w:pPr>
    </w:p>
    <w:p w:rsidR="00776D92" w:rsidRDefault="00776D92" w:rsidP="00776D92">
      <w:pPr>
        <w:pStyle w:val="NoSpacing"/>
      </w:pPr>
      <w:r>
        <w:t>Respectfully submitted,</w:t>
      </w:r>
    </w:p>
    <w:p w:rsidR="00776D92" w:rsidRDefault="00776D92" w:rsidP="00776D92">
      <w:pPr>
        <w:pStyle w:val="NoSpacing"/>
      </w:pPr>
      <w:r>
        <w:t>Mary Anne Greene</w:t>
      </w:r>
    </w:p>
    <w:p w:rsidR="00776D92" w:rsidRPr="00776D92" w:rsidRDefault="00776D92" w:rsidP="00776D92">
      <w:pPr>
        <w:pStyle w:val="NoSpacing"/>
        <w:rPr>
          <w:b/>
        </w:rPr>
      </w:pPr>
      <w:r>
        <w:t>Selectmen’s Secretary</w:t>
      </w:r>
    </w:p>
    <w:sectPr w:rsidR="00776D92" w:rsidRPr="00776D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D92" w:rsidRDefault="00776D92" w:rsidP="00776D92">
      <w:pPr>
        <w:spacing w:after="0" w:line="240" w:lineRule="auto"/>
      </w:pPr>
      <w:r>
        <w:separator/>
      </w:r>
    </w:p>
  </w:endnote>
  <w:endnote w:type="continuationSeparator" w:id="0">
    <w:p w:rsidR="00776D92" w:rsidRDefault="00776D92" w:rsidP="0077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92" w:rsidRDefault="00776D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92" w:rsidRDefault="00776D92">
    <w:pPr>
      <w:pStyle w:val="Footer"/>
    </w:pPr>
    <w:r>
      <w:ptab w:relativeTo="margin" w:alignment="center" w:leader="none"/>
    </w:r>
    <w:r>
      <w:t>5-17-18</w:t>
    </w:r>
    <w: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92" w:rsidRDefault="00776D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D92" w:rsidRDefault="00776D92" w:rsidP="00776D92">
      <w:pPr>
        <w:spacing w:after="0" w:line="240" w:lineRule="auto"/>
      </w:pPr>
      <w:r>
        <w:separator/>
      </w:r>
    </w:p>
  </w:footnote>
  <w:footnote w:type="continuationSeparator" w:id="0">
    <w:p w:rsidR="00776D92" w:rsidRDefault="00776D92" w:rsidP="00776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92" w:rsidRDefault="00776D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92" w:rsidRDefault="00776D9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92" w:rsidRDefault="00776D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E306B"/>
    <w:multiLevelType w:val="hybridMultilevel"/>
    <w:tmpl w:val="8258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C0550"/>
    <w:multiLevelType w:val="hybridMultilevel"/>
    <w:tmpl w:val="091C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720B4"/>
    <w:multiLevelType w:val="hybridMultilevel"/>
    <w:tmpl w:val="7CB2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02AF3"/>
    <w:multiLevelType w:val="hybridMultilevel"/>
    <w:tmpl w:val="C850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773C8"/>
    <w:multiLevelType w:val="hybridMultilevel"/>
    <w:tmpl w:val="BFF6F2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15"/>
    <w:rsid w:val="000449B6"/>
    <w:rsid w:val="000D328A"/>
    <w:rsid w:val="00663EB6"/>
    <w:rsid w:val="00776D92"/>
    <w:rsid w:val="007F3A11"/>
    <w:rsid w:val="0089178B"/>
    <w:rsid w:val="00AD1894"/>
    <w:rsid w:val="00BF7B15"/>
    <w:rsid w:val="00CF27B0"/>
    <w:rsid w:val="00D84338"/>
    <w:rsid w:val="00DF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FBB4"/>
  <w15:chartTrackingRefBased/>
  <w15:docId w15:val="{55FD12B4-96E3-4EEC-84D1-5B82604B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B15"/>
    <w:pPr>
      <w:spacing w:after="0" w:line="240" w:lineRule="auto"/>
    </w:pPr>
  </w:style>
  <w:style w:type="paragraph" w:styleId="Header">
    <w:name w:val="header"/>
    <w:basedOn w:val="Normal"/>
    <w:link w:val="HeaderChar"/>
    <w:uiPriority w:val="99"/>
    <w:unhideWhenUsed/>
    <w:rsid w:val="00776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92"/>
  </w:style>
  <w:style w:type="paragraph" w:styleId="Footer">
    <w:name w:val="footer"/>
    <w:basedOn w:val="Normal"/>
    <w:link w:val="FooterChar"/>
    <w:uiPriority w:val="99"/>
    <w:unhideWhenUsed/>
    <w:rsid w:val="00776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2018-05-21T13:16:00Z</dcterms:created>
  <dcterms:modified xsi:type="dcterms:W3CDTF">2018-05-22T12:47:00Z</dcterms:modified>
</cp:coreProperties>
</file>