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740" w:rsidRDefault="00BB2C22" w:rsidP="00BB2C22">
      <w:pPr>
        <w:pStyle w:val="NoSpacing"/>
        <w:jc w:val="center"/>
        <w:rPr>
          <w:b/>
        </w:rPr>
      </w:pPr>
      <w:r>
        <w:rPr>
          <w:b/>
        </w:rPr>
        <w:t>TOWN OF WASHINGTON</w:t>
      </w:r>
    </w:p>
    <w:p w:rsidR="00BB2C22" w:rsidRDefault="00BB2C22" w:rsidP="00BB2C22">
      <w:pPr>
        <w:pStyle w:val="NoSpacing"/>
        <w:jc w:val="center"/>
        <w:rPr>
          <w:b/>
        </w:rPr>
      </w:pPr>
      <w:r>
        <w:rPr>
          <w:b/>
        </w:rPr>
        <w:t>Board of Selectmen</w:t>
      </w:r>
    </w:p>
    <w:p w:rsidR="00BB2C22" w:rsidRDefault="00BB2C22" w:rsidP="00BB2C22">
      <w:pPr>
        <w:pStyle w:val="NoSpacing"/>
        <w:jc w:val="center"/>
        <w:rPr>
          <w:b/>
        </w:rPr>
      </w:pPr>
      <w:r>
        <w:rPr>
          <w:b/>
        </w:rPr>
        <w:t>Minutes</w:t>
      </w:r>
    </w:p>
    <w:p w:rsidR="00BB2C22" w:rsidRDefault="00BB2C22" w:rsidP="00BB2C22">
      <w:pPr>
        <w:pStyle w:val="NoSpacing"/>
        <w:jc w:val="center"/>
        <w:rPr>
          <w:b/>
        </w:rPr>
      </w:pPr>
      <w:r>
        <w:rPr>
          <w:b/>
        </w:rPr>
        <w:t>February 22, 2018</w:t>
      </w:r>
    </w:p>
    <w:p w:rsidR="00BB2C22" w:rsidRDefault="00BB2C22" w:rsidP="00BB2C22">
      <w:pPr>
        <w:pStyle w:val="NoSpacing"/>
        <w:jc w:val="center"/>
        <w:rPr>
          <w:b/>
        </w:rPr>
      </w:pPr>
    </w:p>
    <w:p w:rsidR="00BB2C22" w:rsidRDefault="00BB2C22" w:rsidP="00BB2C22">
      <w:pPr>
        <w:pStyle w:val="NoSpacing"/>
        <w:jc w:val="center"/>
        <w:rPr>
          <w:b/>
          <w:i/>
          <w:u w:val="single"/>
        </w:rPr>
      </w:pPr>
      <w:r>
        <w:rPr>
          <w:b/>
          <w:i/>
          <w:u w:val="single"/>
        </w:rPr>
        <w:t>Minutes are subject to the approval of the Board of Selectmen.</w:t>
      </w:r>
    </w:p>
    <w:p w:rsidR="00BB2C22" w:rsidRDefault="00BB2C22" w:rsidP="00BB2C22">
      <w:pPr>
        <w:pStyle w:val="NoSpacing"/>
        <w:jc w:val="center"/>
        <w:rPr>
          <w:b/>
          <w:i/>
          <w:u w:val="single"/>
        </w:rPr>
      </w:pPr>
    </w:p>
    <w:p w:rsidR="00BB2C22" w:rsidRDefault="00BB2C22" w:rsidP="00BB2C22">
      <w:pPr>
        <w:pStyle w:val="NoSpacing"/>
      </w:pPr>
      <w:r>
        <w:rPr>
          <w:b/>
        </w:rPr>
        <w:t xml:space="preserve">Present:  </w:t>
      </w:r>
      <w:r>
        <w:t>First Selectman Mark E. Lyon.  By Conference Phone:  Selectmen David Werkhoven and Jay Hubelbank.</w:t>
      </w:r>
    </w:p>
    <w:p w:rsidR="00BB2C22" w:rsidRDefault="00BB2C22" w:rsidP="00BB2C22">
      <w:pPr>
        <w:pStyle w:val="NoSpacing"/>
      </w:pPr>
      <w:r>
        <w:t xml:space="preserve">Public:  Tom Osborne, Darryl Wright, John Gueniat.  </w:t>
      </w:r>
    </w:p>
    <w:p w:rsidR="00BB2C22" w:rsidRDefault="00BB2C22" w:rsidP="00BB2C22">
      <w:pPr>
        <w:pStyle w:val="NoSpacing"/>
      </w:pPr>
    </w:p>
    <w:p w:rsidR="00BB2C22" w:rsidRDefault="00BB2C22" w:rsidP="00BB2C22">
      <w:pPr>
        <w:pStyle w:val="NoSpacing"/>
      </w:pPr>
      <w:r>
        <w:rPr>
          <w:b/>
        </w:rPr>
        <w:t xml:space="preserve">Call to Order:  </w:t>
      </w:r>
      <w:r>
        <w:t xml:space="preserve"> First Selectman Mark Lyon called the meeting to order at 5:31p.m.</w:t>
      </w:r>
    </w:p>
    <w:p w:rsidR="00BB2C22" w:rsidRDefault="00BB2C22" w:rsidP="00BB2C22">
      <w:pPr>
        <w:pStyle w:val="NoSpacing"/>
      </w:pPr>
    </w:p>
    <w:p w:rsidR="00BB2C22" w:rsidRDefault="00BB2C22" w:rsidP="00BB2C22">
      <w:pPr>
        <w:pStyle w:val="NoSpacing"/>
        <w:rPr>
          <w:b/>
        </w:rPr>
      </w:pPr>
      <w:r>
        <w:rPr>
          <w:b/>
        </w:rPr>
        <w:t xml:space="preserve">Approval of Minutes:  </w:t>
      </w:r>
    </w:p>
    <w:p w:rsidR="00BB2C22" w:rsidRPr="00BB2C22" w:rsidRDefault="00BB2C22" w:rsidP="00BB2C22">
      <w:pPr>
        <w:pStyle w:val="NoSpacing"/>
        <w:numPr>
          <w:ilvl w:val="0"/>
          <w:numId w:val="1"/>
        </w:numPr>
        <w:rPr>
          <w:b/>
        </w:rPr>
      </w:pPr>
      <w:r>
        <w:rPr>
          <w:b/>
        </w:rPr>
        <w:t xml:space="preserve">Motion:  </w:t>
      </w:r>
      <w:r>
        <w:t>To approve the minutes of the January 25, 2018 meeting of the Board of Selectmen.  By Mark Lyon, seconded by Dave Werkhoven and unanimously approve.</w:t>
      </w:r>
    </w:p>
    <w:p w:rsidR="00BB2C22" w:rsidRPr="00BB2C22" w:rsidRDefault="00BB2C22" w:rsidP="00BB2C22">
      <w:pPr>
        <w:pStyle w:val="NoSpacing"/>
        <w:ind w:left="720"/>
        <w:rPr>
          <w:b/>
        </w:rPr>
      </w:pPr>
    </w:p>
    <w:p w:rsidR="00BB2C22" w:rsidRDefault="00BB2C22" w:rsidP="00BB2C22">
      <w:pPr>
        <w:pStyle w:val="NoSpacing"/>
        <w:rPr>
          <w:b/>
        </w:rPr>
      </w:pPr>
      <w:r>
        <w:rPr>
          <w:b/>
        </w:rPr>
        <w:t>Communications:</w:t>
      </w:r>
    </w:p>
    <w:p w:rsidR="00BB2C22" w:rsidRPr="00BB2C22" w:rsidRDefault="00BB2C22" w:rsidP="00BB2C22">
      <w:pPr>
        <w:pStyle w:val="NoSpacing"/>
        <w:numPr>
          <w:ilvl w:val="0"/>
          <w:numId w:val="1"/>
        </w:numPr>
        <w:rPr>
          <w:b/>
        </w:rPr>
      </w:pPr>
      <w:r>
        <w:rPr>
          <w:b/>
        </w:rPr>
        <w:t xml:space="preserve">Smokey Hollow Bridge, Morris:  </w:t>
      </w:r>
      <w:r>
        <w:t>The Town of Morris has received approval to reconstruct the bridge as a one-lane bridge.  As this is a low volume area, Washington, as an abutting Town, has no issue with this.</w:t>
      </w:r>
    </w:p>
    <w:p w:rsidR="00BB2C22" w:rsidRPr="00BB2C22" w:rsidRDefault="00BB2C22" w:rsidP="00BB2C22">
      <w:pPr>
        <w:pStyle w:val="NoSpacing"/>
        <w:ind w:left="720"/>
        <w:rPr>
          <w:b/>
        </w:rPr>
      </w:pPr>
    </w:p>
    <w:p w:rsidR="00BB2C22" w:rsidRDefault="00BB2C22" w:rsidP="00BB2C22">
      <w:pPr>
        <w:pStyle w:val="NoSpacing"/>
      </w:pPr>
      <w:r>
        <w:rPr>
          <w:b/>
        </w:rPr>
        <w:t xml:space="preserve">Appointments/Resignations:  </w:t>
      </w:r>
      <w:r>
        <w:t>None.</w:t>
      </w:r>
    </w:p>
    <w:p w:rsidR="00BB2C22" w:rsidRDefault="00BB2C22" w:rsidP="00BB2C22">
      <w:pPr>
        <w:pStyle w:val="NoSpacing"/>
      </w:pPr>
    </w:p>
    <w:p w:rsidR="00BB2C22" w:rsidRDefault="00BB2C22" w:rsidP="00BB2C22">
      <w:pPr>
        <w:pStyle w:val="NoSpacing"/>
      </w:pPr>
      <w:r>
        <w:rPr>
          <w:b/>
        </w:rPr>
        <w:t xml:space="preserve">First Selectman’s Report:  </w:t>
      </w:r>
      <w:r>
        <w:t>Mark Lyon reported the following:</w:t>
      </w:r>
    </w:p>
    <w:p w:rsidR="00BB2C22" w:rsidRDefault="00BB2C22" w:rsidP="00BB2C22">
      <w:pPr>
        <w:pStyle w:val="NoSpacing"/>
        <w:numPr>
          <w:ilvl w:val="0"/>
          <w:numId w:val="1"/>
        </w:numPr>
      </w:pPr>
      <w:r>
        <w:rPr>
          <w:b/>
        </w:rPr>
        <w:t>Great Vacation</w:t>
      </w:r>
      <w:r w:rsidR="00EF13CC">
        <w:rPr>
          <w:b/>
        </w:rPr>
        <w:t xml:space="preserve"> </w:t>
      </w:r>
      <w:r w:rsidR="00EF13CC">
        <w:t>for Mark and Lillian – they even managed to bring back a 70+ degree day for us!</w:t>
      </w:r>
    </w:p>
    <w:p w:rsidR="00EF13CC" w:rsidRDefault="00EF13CC" w:rsidP="00BB2C22">
      <w:pPr>
        <w:pStyle w:val="NoSpacing"/>
        <w:numPr>
          <w:ilvl w:val="0"/>
          <w:numId w:val="1"/>
        </w:numPr>
      </w:pPr>
      <w:r>
        <w:rPr>
          <w:b/>
        </w:rPr>
        <w:t xml:space="preserve">Walker Brook Road Bridge:  </w:t>
      </w:r>
      <w:r>
        <w:t>Close to reopening – guardrails are being installed tomorrow.</w:t>
      </w:r>
    </w:p>
    <w:p w:rsidR="00EF13CC" w:rsidRDefault="00EF13CC" w:rsidP="00EF13CC">
      <w:pPr>
        <w:pStyle w:val="NoSpacing"/>
      </w:pPr>
    </w:p>
    <w:p w:rsidR="00EF13CC" w:rsidRDefault="00EF13CC" w:rsidP="00EF13CC">
      <w:pPr>
        <w:pStyle w:val="NoSpacing"/>
        <w:rPr>
          <w:b/>
        </w:rPr>
      </w:pPr>
      <w:r>
        <w:rPr>
          <w:b/>
        </w:rPr>
        <w:t>OLD BUSINESS:</w:t>
      </w:r>
    </w:p>
    <w:p w:rsidR="00EF13CC" w:rsidRPr="003B1BB2" w:rsidRDefault="00EF13CC" w:rsidP="00EF13CC">
      <w:pPr>
        <w:pStyle w:val="NoSpacing"/>
        <w:numPr>
          <w:ilvl w:val="0"/>
          <w:numId w:val="2"/>
        </w:numPr>
        <w:rPr>
          <w:b/>
        </w:rPr>
      </w:pPr>
      <w:r>
        <w:rPr>
          <w:b/>
        </w:rPr>
        <w:t xml:space="preserve">Awarding of the Bid for replacement of Bridge No 150-009 – Spring Hill Road over Kirby Brook:  Motion:  </w:t>
      </w:r>
      <w:r>
        <w:t xml:space="preserve">To award the replacement of Bridge No 150-009, Spring Hill Road over Kirby Brook, to Dayton Construction, Watertown, CT for $291,805.00.  By Mark Lyon, seconded by Dave Werkhoven.  Discussion:  The Bids were reviewed by Cardinal Engineering Associates and they have recommended awarding the Bid to Dayton.  Cardinal has worked with Dayton on several projects and has recommended additional inspections if </w:t>
      </w:r>
      <w:r w:rsidR="003B1BB2">
        <w:t>necessary as work progresses.  The motion passed unanimously.</w:t>
      </w:r>
    </w:p>
    <w:p w:rsidR="003B1BB2" w:rsidRDefault="003B1BB2" w:rsidP="003B1BB2">
      <w:pPr>
        <w:pStyle w:val="NoSpacing"/>
      </w:pPr>
    </w:p>
    <w:p w:rsidR="003B1BB2" w:rsidRDefault="003B1BB2" w:rsidP="003B1BB2">
      <w:pPr>
        <w:pStyle w:val="NoSpacing"/>
        <w:rPr>
          <w:b/>
        </w:rPr>
      </w:pPr>
      <w:r>
        <w:rPr>
          <w:b/>
        </w:rPr>
        <w:t>NEW BUSINESS:</w:t>
      </w:r>
    </w:p>
    <w:p w:rsidR="003B1BB2" w:rsidRPr="003B1BB2" w:rsidRDefault="003B1BB2" w:rsidP="003B1BB2">
      <w:pPr>
        <w:pStyle w:val="NoSpacing"/>
        <w:numPr>
          <w:ilvl w:val="0"/>
          <w:numId w:val="2"/>
        </w:numPr>
        <w:rPr>
          <w:b/>
        </w:rPr>
      </w:pPr>
      <w:r>
        <w:rPr>
          <w:b/>
        </w:rPr>
        <w:t xml:space="preserve">Resolution &amp; Memorandum of Agreement re: Homeland Security Grant:  Motion:  </w:t>
      </w:r>
      <w:r>
        <w:t xml:space="preserve">To approve the following Resolution:  </w:t>
      </w:r>
    </w:p>
    <w:p w:rsidR="003B1BB2" w:rsidRPr="003B1BB2" w:rsidRDefault="003B1BB2" w:rsidP="008C1F71">
      <w:pPr>
        <w:pStyle w:val="NoSpacing"/>
        <w:ind w:left="720"/>
        <w:rPr>
          <w:snapToGrid w:val="0"/>
        </w:rPr>
      </w:pPr>
      <w:r w:rsidRPr="003B1BB2">
        <w:rPr>
          <w:caps/>
          <w:snapToGrid w:val="0"/>
        </w:rPr>
        <w:t xml:space="preserve">RESOLVED, </w:t>
      </w:r>
      <w:r w:rsidRPr="003B1BB2">
        <w:rPr>
          <w:snapToGrid w:val="0"/>
        </w:rPr>
        <w:t>that the Town of Washington may enter into with and deliver to the State of Connecticut Department of Emergency Services and Public Protection, Division of Emergency Management and Homeland Security any and all documents which it deems to be necessary or appropriate; and</w:t>
      </w:r>
    </w:p>
    <w:p w:rsidR="003B1BB2" w:rsidRDefault="003B1BB2" w:rsidP="008C1F71">
      <w:pPr>
        <w:pStyle w:val="NoSpacing"/>
        <w:ind w:left="720"/>
        <w:rPr>
          <w:snapToGrid w:val="0"/>
        </w:rPr>
      </w:pPr>
      <w:r w:rsidRPr="003B1BB2">
        <w:rPr>
          <w:snapToGrid w:val="0"/>
        </w:rPr>
        <w:t xml:space="preserve">FURTHER RESOLVED, that Mark E. Lyon, as First Selectman of the Town of Washington, is authorized and directed to execute and deliver any and all documents on behalf of the </w:t>
      </w:r>
      <w:r>
        <w:t>Town of Washington</w:t>
      </w:r>
      <w:r w:rsidRPr="003B1BB2">
        <w:rPr>
          <w:snapToGrid w:val="0"/>
        </w:rPr>
        <w:t xml:space="preserve"> and to do and perform all acts and things which he deems to be necessary or </w:t>
      </w:r>
      <w:r w:rsidRPr="003B1BB2">
        <w:rPr>
          <w:snapToGrid w:val="0"/>
        </w:rPr>
        <w:lastRenderedPageBreak/>
        <w:t>appropriate to carry out the terms of such documents, including, but not limited to, executing and delivering all agreements and documents contemplated by such documents.</w:t>
      </w:r>
      <w:r>
        <w:rPr>
          <w:snapToGrid w:val="0"/>
        </w:rPr>
        <w:t xml:space="preserve">  By Mark Lyon, seconded by Jay Hubelbank and unanimously approved. </w:t>
      </w:r>
    </w:p>
    <w:p w:rsidR="003B1BB2" w:rsidRDefault="003B1BB2" w:rsidP="00C842F4">
      <w:pPr>
        <w:pStyle w:val="NoSpacing"/>
        <w:numPr>
          <w:ilvl w:val="0"/>
          <w:numId w:val="2"/>
        </w:numPr>
        <w:rPr>
          <w:snapToGrid w:val="0"/>
        </w:rPr>
      </w:pPr>
      <w:r>
        <w:rPr>
          <w:b/>
          <w:snapToGrid w:val="0"/>
        </w:rPr>
        <w:t xml:space="preserve">Invitation to Bid – Repair of Lake Waramaug Dam:  </w:t>
      </w:r>
      <w:r w:rsidR="00C842F4">
        <w:rPr>
          <w:b/>
          <w:snapToGrid w:val="0"/>
        </w:rPr>
        <w:t xml:space="preserve">Motion:  </w:t>
      </w:r>
      <w:r w:rsidR="00C842F4">
        <w:rPr>
          <w:snapToGrid w:val="0"/>
        </w:rPr>
        <w:t xml:space="preserve">To extend an Invitation to Bid for a Valve Replacement at the Lake Waramaug Dam. </w:t>
      </w:r>
      <w:r w:rsidR="00D05370">
        <w:rPr>
          <w:snapToGrid w:val="0"/>
        </w:rPr>
        <w:t>Sealed Bids will be due</w:t>
      </w:r>
      <w:r w:rsidR="00C842F4">
        <w:rPr>
          <w:snapToGrid w:val="0"/>
        </w:rPr>
        <w:t xml:space="preserve"> </w:t>
      </w:r>
      <w:r w:rsidR="00D05370">
        <w:rPr>
          <w:snapToGrid w:val="0"/>
        </w:rPr>
        <w:t>in the Selectmen’s Office by 10:00a.m. March 30, 2018</w:t>
      </w:r>
      <w:r w:rsidR="003B06F2">
        <w:rPr>
          <w:snapToGrid w:val="0"/>
        </w:rPr>
        <w:t xml:space="preserve"> and will be publicly opened at the Town Hall at 10:30a.m.  Bid documents are available in the Office of the First Selectman.  </w:t>
      </w:r>
      <w:bookmarkStart w:id="0" w:name="_GoBack"/>
      <w:bookmarkEnd w:id="0"/>
      <w:r w:rsidR="00C842F4">
        <w:rPr>
          <w:snapToGrid w:val="0"/>
        </w:rPr>
        <w:t>By Mark Lyon, seconded by Jay Hubelbank.  Discussion:  Mark explained that this was a “re-bid” – the bids received for the original Invitation all came in over budget.  If the second Invitation also comes in higher, showing no indication that the cost to replace the Valve can be lower, next year’s budget figures may need to be adjusted.  The motion passed unanimously.</w:t>
      </w:r>
    </w:p>
    <w:p w:rsidR="008C1F71" w:rsidRDefault="00C842F4" w:rsidP="008C1F71">
      <w:pPr>
        <w:pStyle w:val="NoSpacing"/>
        <w:numPr>
          <w:ilvl w:val="0"/>
          <w:numId w:val="2"/>
        </w:numPr>
        <w:rPr>
          <w:snapToGrid w:val="0"/>
        </w:rPr>
      </w:pPr>
      <w:r>
        <w:rPr>
          <w:b/>
          <w:snapToGrid w:val="0"/>
        </w:rPr>
        <w:t>Discussion –</w:t>
      </w:r>
      <w:r>
        <w:rPr>
          <w:snapToGrid w:val="0"/>
        </w:rPr>
        <w:t xml:space="preserve"> </w:t>
      </w:r>
      <w:r>
        <w:rPr>
          <w:b/>
          <w:snapToGrid w:val="0"/>
        </w:rPr>
        <w:t xml:space="preserve">new software for the Fire Department and Fire Marshall:  </w:t>
      </w:r>
      <w:r>
        <w:rPr>
          <w:snapToGrid w:val="0"/>
        </w:rPr>
        <w:t xml:space="preserve">Fire Marshall Tom Osborne, and Fire Chief Darryl Wright, attended this evening’s meeting to discuss the new software to be installed for both the Fire Marshall and Fire Department.  Both are switching to Hunt Public Safety from Firehouse Software.  </w:t>
      </w:r>
      <w:r w:rsidR="008C1F71">
        <w:rPr>
          <w:snapToGrid w:val="0"/>
        </w:rPr>
        <w:t>Tom explained that t</w:t>
      </w:r>
      <w:r>
        <w:rPr>
          <w:snapToGrid w:val="0"/>
        </w:rPr>
        <w:t>he costs associated with this change will result in adding approximately $1300 to what was originally planned for.  Both departments will receive training, data will be transferr</w:t>
      </w:r>
      <w:r w:rsidR="008C1F71">
        <w:rPr>
          <w:snapToGrid w:val="0"/>
        </w:rPr>
        <w:t>ed.  The new software should result in saving time, efficiency and accuracy.   Darryl also spoke of the Fire Department’s hope to have Town of Washington email addresses for its officers – presently they use their personal email addresses.  John Gueniat, the Town’s in-house IT person, has spoken with Ed Advance and the addition of these addresses may result in approximately $300/year.  John will continue to work with Ed Advance on this.</w:t>
      </w:r>
    </w:p>
    <w:p w:rsidR="008C1F71" w:rsidRDefault="008C1F71" w:rsidP="008C1F71">
      <w:pPr>
        <w:pStyle w:val="NoSpacing"/>
        <w:rPr>
          <w:snapToGrid w:val="0"/>
        </w:rPr>
      </w:pPr>
    </w:p>
    <w:p w:rsidR="008C1F71" w:rsidRDefault="008C1F71" w:rsidP="008C1F71">
      <w:pPr>
        <w:pStyle w:val="NoSpacing"/>
        <w:rPr>
          <w:snapToGrid w:val="0"/>
        </w:rPr>
      </w:pPr>
      <w:r>
        <w:rPr>
          <w:b/>
          <w:snapToGrid w:val="0"/>
        </w:rPr>
        <w:t xml:space="preserve">Visitors:  </w:t>
      </w:r>
      <w:r>
        <w:rPr>
          <w:snapToGrid w:val="0"/>
        </w:rPr>
        <w:t>None.</w:t>
      </w:r>
    </w:p>
    <w:p w:rsidR="008C1F71" w:rsidRDefault="008C1F71" w:rsidP="008C1F71">
      <w:pPr>
        <w:pStyle w:val="NoSpacing"/>
        <w:rPr>
          <w:snapToGrid w:val="0"/>
        </w:rPr>
      </w:pPr>
    </w:p>
    <w:p w:rsidR="008C1F71" w:rsidRDefault="008C1F71" w:rsidP="008C1F71">
      <w:pPr>
        <w:pStyle w:val="NoSpacing"/>
        <w:rPr>
          <w:b/>
          <w:snapToGrid w:val="0"/>
        </w:rPr>
      </w:pPr>
      <w:r>
        <w:rPr>
          <w:b/>
          <w:snapToGrid w:val="0"/>
        </w:rPr>
        <w:t>Adjournment:</w:t>
      </w:r>
    </w:p>
    <w:p w:rsidR="008C1F71" w:rsidRPr="008C1F71" w:rsidRDefault="008C1F71" w:rsidP="008C1F71">
      <w:pPr>
        <w:pStyle w:val="NoSpacing"/>
        <w:numPr>
          <w:ilvl w:val="0"/>
          <w:numId w:val="3"/>
        </w:numPr>
        <w:rPr>
          <w:b/>
          <w:snapToGrid w:val="0"/>
        </w:rPr>
      </w:pPr>
      <w:r>
        <w:rPr>
          <w:b/>
          <w:snapToGrid w:val="0"/>
        </w:rPr>
        <w:t xml:space="preserve">Motion:  </w:t>
      </w:r>
      <w:r>
        <w:rPr>
          <w:snapToGrid w:val="0"/>
        </w:rPr>
        <w:t>To adjourn the meeting at 5:57p.m. as there was no further business for discussion.  By Dave Werkhoven, seconded by Jay Hubelbank and unanimously approved.</w:t>
      </w:r>
    </w:p>
    <w:p w:rsidR="008C1F71" w:rsidRDefault="008C1F71" w:rsidP="008C1F71">
      <w:pPr>
        <w:pStyle w:val="NoSpacing"/>
        <w:rPr>
          <w:b/>
          <w:snapToGrid w:val="0"/>
        </w:rPr>
      </w:pPr>
    </w:p>
    <w:p w:rsidR="008C1F71" w:rsidRDefault="008C1F71" w:rsidP="008C1F71">
      <w:pPr>
        <w:pStyle w:val="NoSpacing"/>
        <w:rPr>
          <w:snapToGrid w:val="0"/>
        </w:rPr>
      </w:pPr>
      <w:r>
        <w:rPr>
          <w:snapToGrid w:val="0"/>
        </w:rPr>
        <w:t>Respectfully submitted,</w:t>
      </w:r>
    </w:p>
    <w:p w:rsidR="008C1F71" w:rsidRDefault="008C1F71" w:rsidP="008C1F71">
      <w:pPr>
        <w:pStyle w:val="NoSpacing"/>
        <w:rPr>
          <w:snapToGrid w:val="0"/>
        </w:rPr>
      </w:pPr>
      <w:r>
        <w:rPr>
          <w:snapToGrid w:val="0"/>
        </w:rPr>
        <w:t>Mary Anne Greene</w:t>
      </w:r>
    </w:p>
    <w:p w:rsidR="008C1F71" w:rsidRPr="008C1F71" w:rsidRDefault="008C1F71" w:rsidP="008C1F71">
      <w:pPr>
        <w:pStyle w:val="NoSpacing"/>
        <w:rPr>
          <w:snapToGrid w:val="0"/>
        </w:rPr>
      </w:pPr>
      <w:r>
        <w:rPr>
          <w:snapToGrid w:val="0"/>
        </w:rPr>
        <w:t>Selectmen’s Secretary</w:t>
      </w:r>
    </w:p>
    <w:p w:rsidR="003B1BB2" w:rsidRPr="003B1BB2" w:rsidRDefault="003B1BB2" w:rsidP="00C842F4">
      <w:pPr>
        <w:pStyle w:val="NoSpacing"/>
        <w:rPr>
          <w:b/>
        </w:rPr>
      </w:pPr>
    </w:p>
    <w:sectPr w:rsidR="003B1BB2" w:rsidRPr="003B1BB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F71" w:rsidRDefault="008C1F71" w:rsidP="008C1F71">
      <w:r>
        <w:separator/>
      </w:r>
    </w:p>
  </w:endnote>
  <w:endnote w:type="continuationSeparator" w:id="0">
    <w:p w:rsidR="008C1F71" w:rsidRDefault="008C1F71" w:rsidP="008C1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F71" w:rsidRDefault="008C1F71">
    <w:pPr>
      <w:pStyle w:val="Footer"/>
    </w:pPr>
    <w:r>
      <w:ptab w:relativeTo="margin" w:alignment="center" w:leader="none"/>
    </w:r>
    <w:r>
      <w:t>2-22-18</w:t>
    </w:r>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F71" w:rsidRDefault="008C1F71" w:rsidP="008C1F71">
      <w:r>
        <w:separator/>
      </w:r>
    </w:p>
  </w:footnote>
  <w:footnote w:type="continuationSeparator" w:id="0">
    <w:p w:rsidR="008C1F71" w:rsidRDefault="008C1F71" w:rsidP="008C1F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0E3B"/>
    <w:multiLevelType w:val="hybridMultilevel"/>
    <w:tmpl w:val="A9CC8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3606B"/>
    <w:multiLevelType w:val="hybridMultilevel"/>
    <w:tmpl w:val="78609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71DC2"/>
    <w:multiLevelType w:val="hybridMultilevel"/>
    <w:tmpl w:val="A5E25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C22"/>
    <w:rsid w:val="00367740"/>
    <w:rsid w:val="003B06F2"/>
    <w:rsid w:val="003B1BB2"/>
    <w:rsid w:val="008C1F71"/>
    <w:rsid w:val="00BB2C22"/>
    <w:rsid w:val="00C842F4"/>
    <w:rsid w:val="00D05370"/>
    <w:rsid w:val="00EF1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CD824"/>
  <w15:chartTrackingRefBased/>
  <w15:docId w15:val="{44A90DD0-4337-4502-9392-3F01FA4B2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B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2C22"/>
    <w:pPr>
      <w:spacing w:after="0" w:line="240" w:lineRule="auto"/>
    </w:pPr>
  </w:style>
  <w:style w:type="paragraph" w:styleId="ListParagraph">
    <w:name w:val="List Paragraph"/>
    <w:basedOn w:val="Normal"/>
    <w:uiPriority w:val="34"/>
    <w:qFormat/>
    <w:rsid w:val="003B1BB2"/>
    <w:pPr>
      <w:ind w:left="720"/>
      <w:contextualSpacing/>
    </w:pPr>
  </w:style>
  <w:style w:type="paragraph" w:styleId="Header">
    <w:name w:val="header"/>
    <w:basedOn w:val="Normal"/>
    <w:link w:val="HeaderChar"/>
    <w:uiPriority w:val="99"/>
    <w:unhideWhenUsed/>
    <w:rsid w:val="008C1F71"/>
    <w:pPr>
      <w:tabs>
        <w:tab w:val="center" w:pos="4680"/>
        <w:tab w:val="right" w:pos="9360"/>
      </w:tabs>
    </w:pPr>
  </w:style>
  <w:style w:type="character" w:customStyle="1" w:styleId="HeaderChar">
    <w:name w:val="Header Char"/>
    <w:basedOn w:val="DefaultParagraphFont"/>
    <w:link w:val="Header"/>
    <w:uiPriority w:val="99"/>
    <w:rsid w:val="008C1F7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C1F71"/>
    <w:pPr>
      <w:tabs>
        <w:tab w:val="center" w:pos="4680"/>
        <w:tab w:val="right" w:pos="9360"/>
      </w:tabs>
    </w:pPr>
  </w:style>
  <w:style w:type="character" w:customStyle="1" w:styleId="FooterChar">
    <w:name w:val="Footer Char"/>
    <w:basedOn w:val="DefaultParagraphFont"/>
    <w:link w:val="Footer"/>
    <w:uiPriority w:val="99"/>
    <w:rsid w:val="008C1F7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53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37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3</cp:revision>
  <cp:lastPrinted>2018-02-26T17:14:00Z</cp:lastPrinted>
  <dcterms:created xsi:type="dcterms:W3CDTF">2018-02-26T15:40:00Z</dcterms:created>
  <dcterms:modified xsi:type="dcterms:W3CDTF">2018-02-26T17:18:00Z</dcterms:modified>
</cp:coreProperties>
</file>