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64D9" w:rsidRDefault="008F7B87" w:rsidP="008F7B87">
      <w:pPr>
        <w:pStyle w:val="NoSpacing"/>
        <w:jc w:val="center"/>
        <w:rPr>
          <w:b/>
        </w:rPr>
      </w:pPr>
      <w:r>
        <w:rPr>
          <w:b/>
        </w:rPr>
        <w:t>TOWN OF WASHINGTON</w:t>
      </w:r>
    </w:p>
    <w:p w:rsidR="008F7B87" w:rsidRDefault="008F7B87" w:rsidP="008F7B87">
      <w:pPr>
        <w:pStyle w:val="NoSpacing"/>
        <w:jc w:val="center"/>
        <w:rPr>
          <w:b/>
        </w:rPr>
      </w:pPr>
      <w:r>
        <w:rPr>
          <w:b/>
        </w:rPr>
        <w:t>Board of Selectmen</w:t>
      </w:r>
    </w:p>
    <w:p w:rsidR="008F7B87" w:rsidRDefault="008F7B87" w:rsidP="008F7B87">
      <w:pPr>
        <w:pStyle w:val="NoSpacing"/>
        <w:jc w:val="center"/>
        <w:rPr>
          <w:b/>
        </w:rPr>
      </w:pPr>
      <w:r>
        <w:rPr>
          <w:b/>
        </w:rPr>
        <w:t>Minutes</w:t>
      </w:r>
    </w:p>
    <w:p w:rsidR="008F7B87" w:rsidRDefault="008F7B87" w:rsidP="008F7B87">
      <w:pPr>
        <w:pStyle w:val="NoSpacing"/>
        <w:jc w:val="center"/>
        <w:rPr>
          <w:b/>
        </w:rPr>
      </w:pPr>
      <w:r>
        <w:rPr>
          <w:b/>
        </w:rPr>
        <w:t>May 4, 2017</w:t>
      </w:r>
    </w:p>
    <w:p w:rsidR="008F7B87" w:rsidRDefault="008F7B87" w:rsidP="008F7B87">
      <w:pPr>
        <w:pStyle w:val="NoSpacing"/>
        <w:jc w:val="center"/>
        <w:rPr>
          <w:b/>
        </w:rPr>
      </w:pPr>
    </w:p>
    <w:p w:rsidR="008F7B87" w:rsidRDefault="008F7B87" w:rsidP="008F7B87">
      <w:pPr>
        <w:pStyle w:val="NoSpacing"/>
        <w:jc w:val="center"/>
        <w:rPr>
          <w:b/>
          <w:i/>
          <w:u w:val="single"/>
        </w:rPr>
      </w:pPr>
      <w:r>
        <w:rPr>
          <w:b/>
          <w:i/>
          <w:u w:val="single"/>
        </w:rPr>
        <w:t>Minutes are subject to the approval of the Board of Selectmen.</w:t>
      </w:r>
    </w:p>
    <w:p w:rsidR="008F7B87" w:rsidRDefault="008F7B87" w:rsidP="008F7B87">
      <w:pPr>
        <w:pStyle w:val="NoSpacing"/>
        <w:jc w:val="center"/>
        <w:rPr>
          <w:b/>
          <w:i/>
          <w:u w:val="single"/>
        </w:rPr>
      </w:pPr>
    </w:p>
    <w:p w:rsidR="008F7B87" w:rsidRDefault="008F7B87" w:rsidP="008F7B87">
      <w:pPr>
        <w:pStyle w:val="NoSpacing"/>
      </w:pPr>
      <w:r>
        <w:rPr>
          <w:b/>
        </w:rPr>
        <w:t xml:space="preserve">Present:  </w:t>
      </w:r>
      <w:r>
        <w:t>First Selectman Mark E. Lyon, Selectman David Werkhoven.</w:t>
      </w:r>
    </w:p>
    <w:p w:rsidR="008F7B87" w:rsidRDefault="008F7B87" w:rsidP="008F7B87">
      <w:pPr>
        <w:pStyle w:val="NoSpacing"/>
      </w:pPr>
      <w:r>
        <w:t>Public:  Chris Charles.</w:t>
      </w:r>
    </w:p>
    <w:p w:rsidR="008F7B87" w:rsidRDefault="008F7B87" w:rsidP="008F7B87">
      <w:pPr>
        <w:pStyle w:val="NoSpacing"/>
      </w:pPr>
    </w:p>
    <w:p w:rsidR="008F7B87" w:rsidRDefault="008F7B87" w:rsidP="008F7B87">
      <w:pPr>
        <w:pStyle w:val="NoSpacing"/>
      </w:pPr>
      <w:r>
        <w:rPr>
          <w:b/>
        </w:rPr>
        <w:t xml:space="preserve">Call to Order:  </w:t>
      </w:r>
      <w:r>
        <w:t xml:space="preserve">First Selectman Mark Lyon called the meeting to order at 5:30p.m. </w:t>
      </w:r>
      <w:proofErr w:type="gramStart"/>
      <w:r>
        <w:t>noting</w:t>
      </w:r>
      <w:proofErr w:type="gramEnd"/>
      <w:r>
        <w:t xml:space="preserve"> Selectman Jay Hubelbank was on vacation.  </w:t>
      </w:r>
    </w:p>
    <w:p w:rsidR="008F7B87" w:rsidRDefault="008F7B87" w:rsidP="008F7B87">
      <w:pPr>
        <w:pStyle w:val="NoSpacing"/>
      </w:pPr>
    </w:p>
    <w:p w:rsidR="008F7B87" w:rsidRDefault="008F7B87" w:rsidP="008F7B87">
      <w:pPr>
        <w:pStyle w:val="NoSpacing"/>
        <w:rPr>
          <w:b/>
        </w:rPr>
      </w:pPr>
      <w:r>
        <w:rPr>
          <w:b/>
        </w:rPr>
        <w:t>Approval of Minutes:</w:t>
      </w:r>
    </w:p>
    <w:p w:rsidR="008F7B87" w:rsidRPr="008F7B87" w:rsidRDefault="008F7B87" w:rsidP="008F7B87">
      <w:pPr>
        <w:pStyle w:val="NoSpacing"/>
        <w:numPr>
          <w:ilvl w:val="0"/>
          <w:numId w:val="1"/>
        </w:numPr>
        <w:rPr>
          <w:b/>
        </w:rPr>
      </w:pPr>
      <w:r>
        <w:rPr>
          <w:b/>
        </w:rPr>
        <w:t xml:space="preserve">Motion:  </w:t>
      </w:r>
      <w:r>
        <w:t>To approve the minutes of the April 20, 2017 meeting of the Board of Selectmen.  By Mark Lyon, seconded by Dave Werkhoven and unanimously approved.</w:t>
      </w:r>
    </w:p>
    <w:p w:rsidR="008F7B87" w:rsidRDefault="008F7B87" w:rsidP="008F7B87">
      <w:pPr>
        <w:pStyle w:val="NoSpacing"/>
      </w:pPr>
    </w:p>
    <w:p w:rsidR="008F7B87" w:rsidRDefault="008F7B87" w:rsidP="008F7B87">
      <w:pPr>
        <w:pStyle w:val="NoSpacing"/>
        <w:rPr>
          <w:b/>
        </w:rPr>
      </w:pPr>
      <w:r>
        <w:rPr>
          <w:b/>
        </w:rPr>
        <w:t>Communications:</w:t>
      </w:r>
    </w:p>
    <w:p w:rsidR="008F7B87" w:rsidRPr="00693AE9" w:rsidRDefault="008F7B87" w:rsidP="008F7B87">
      <w:pPr>
        <w:pStyle w:val="NoSpacing"/>
        <w:numPr>
          <w:ilvl w:val="0"/>
          <w:numId w:val="1"/>
        </w:numPr>
        <w:rPr>
          <w:b/>
        </w:rPr>
      </w:pPr>
      <w:r w:rsidRPr="00693AE9">
        <w:rPr>
          <w:b/>
        </w:rPr>
        <w:t xml:space="preserve">Designation of a portion of Route 109 as a Scenic Road:  </w:t>
      </w:r>
      <w:r>
        <w:t xml:space="preserve">Howard Barnet of Sabbaday Lane </w:t>
      </w:r>
      <w:r w:rsidR="00693AE9">
        <w:t>made a recommendation to the State of Connecticut Department of Transportation to designate a portion of Route 109 as a scenic road.  The Scenic Road Advisory Committee reviewed the rec</w:t>
      </w:r>
      <w:r w:rsidR="00037798">
        <w:t>ommendation and it has been app</w:t>
      </w:r>
      <w:bookmarkStart w:id="0" w:name="_GoBack"/>
      <w:bookmarkEnd w:id="0"/>
      <w:r w:rsidR="00693AE9">
        <w:t xml:space="preserve">roved by DOT Commissioner James Redeker.  The 3.3 mile portion will extend from the intersection of Route 109 and Route 47 to the intersection with Woodcreek Road.  </w:t>
      </w:r>
    </w:p>
    <w:p w:rsidR="00693AE9" w:rsidRDefault="00693AE9" w:rsidP="00693AE9">
      <w:pPr>
        <w:pStyle w:val="NoSpacing"/>
      </w:pPr>
    </w:p>
    <w:p w:rsidR="00693AE9" w:rsidRDefault="00693AE9" w:rsidP="00693AE9">
      <w:pPr>
        <w:pStyle w:val="NoSpacing"/>
        <w:rPr>
          <w:b/>
        </w:rPr>
      </w:pPr>
      <w:r>
        <w:rPr>
          <w:b/>
        </w:rPr>
        <w:t>Appointments/Resignations:</w:t>
      </w:r>
    </w:p>
    <w:p w:rsidR="00693AE9" w:rsidRPr="00693AE9" w:rsidRDefault="00693AE9" w:rsidP="00693AE9">
      <w:pPr>
        <w:pStyle w:val="NoSpacing"/>
        <w:numPr>
          <w:ilvl w:val="0"/>
          <w:numId w:val="1"/>
        </w:numPr>
        <w:rPr>
          <w:b/>
        </w:rPr>
      </w:pPr>
      <w:r>
        <w:rPr>
          <w:b/>
        </w:rPr>
        <w:t xml:space="preserve">Appointment of Dimitri Rimsky to the Historic District Commission:  Motion:  </w:t>
      </w:r>
      <w:r>
        <w:t>To appoint Dimitri Rimsky (U) as an alternate to the Historic District Commission until 11/19.  By Mark Lyon, seconded by Dave Werkhoven.  Discussion:  Thomas Hollinger, Chairman of the Commission</w:t>
      </w:r>
      <w:r w:rsidR="008A3911">
        <w:t>,</w:t>
      </w:r>
      <w:r>
        <w:t xml:space="preserve"> has endorsed this appointment.  </w:t>
      </w:r>
      <w:r w:rsidR="008A3911">
        <w:t>Mr. Rimsky</w:t>
      </w:r>
      <w:r>
        <w:t xml:space="preserve"> has submitted a resume and expressed his interest.  He also serves on the Town’s Planning Commission.  The motion passed unanimously.</w:t>
      </w:r>
    </w:p>
    <w:p w:rsidR="00693AE9" w:rsidRPr="008A3911" w:rsidRDefault="00693AE9" w:rsidP="00693AE9">
      <w:pPr>
        <w:pStyle w:val="NoSpacing"/>
        <w:numPr>
          <w:ilvl w:val="0"/>
          <w:numId w:val="1"/>
        </w:numPr>
        <w:rPr>
          <w:b/>
        </w:rPr>
      </w:pPr>
      <w:r>
        <w:rPr>
          <w:b/>
        </w:rPr>
        <w:t>Appointment of Joan Kaplan as an alternate to the Zoning Board of Appeals:</w:t>
      </w:r>
      <w:r>
        <w:t xml:space="preserve">  </w:t>
      </w:r>
      <w:r>
        <w:rPr>
          <w:b/>
        </w:rPr>
        <w:t xml:space="preserve">Motion:  </w:t>
      </w:r>
      <w:r>
        <w:t xml:space="preserve">To appoint Joan Kaplan (D) as an alternate (moving from a full member) to the Zoning Board of Appeals until 11/17.  By Mark Lyon, seconded by Dave Werkhoven.  Discussion:  </w:t>
      </w:r>
      <w:r w:rsidR="008A3911">
        <w:t xml:space="preserve">Ms. Kaplan was appointed as a full member (moving up from an alternate) on 4/20/17.  She has requested she be reappointed as an alternate.  Todd Catlin, Chairman of the ZBA, has endorsed this change.  The motion passed unanimously.  </w:t>
      </w:r>
    </w:p>
    <w:p w:rsidR="008A3911" w:rsidRPr="008A3911" w:rsidRDefault="008A3911" w:rsidP="00693AE9">
      <w:pPr>
        <w:pStyle w:val="NoSpacing"/>
        <w:numPr>
          <w:ilvl w:val="0"/>
          <w:numId w:val="1"/>
        </w:numPr>
        <w:rPr>
          <w:b/>
        </w:rPr>
      </w:pPr>
      <w:r>
        <w:rPr>
          <w:b/>
        </w:rPr>
        <w:t>Appointment of John Horan as a full member of the Zoning Board of Appeals:</w:t>
      </w:r>
      <w:r>
        <w:t xml:space="preserve">  </w:t>
      </w:r>
      <w:r>
        <w:rPr>
          <w:b/>
        </w:rPr>
        <w:t xml:space="preserve">Motion:  </w:t>
      </w:r>
      <w:r>
        <w:t>to appoint John Horan (D) as a full member (moving up from an alternate) of the Zoning Board of Appeals until 11/17.  By Mark Lyon, seconded by Dave Werkhoven.  Discussion: Chairman Todd Catlin has endorsed this appointment and Mr. Horan is in agreement.  The motion passed unanimously.</w:t>
      </w:r>
    </w:p>
    <w:p w:rsidR="008A3911" w:rsidRDefault="008A3911" w:rsidP="008A3911">
      <w:pPr>
        <w:pStyle w:val="NoSpacing"/>
        <w:ind w:left="825"/>
      </w:pPr>
      <w:r>
        <w:rPr>
          <w:b/>
        </w:rPr>
        <w:t>Note:</w:t>
      </w:r>
      <w:r>
        <w:t xml:space="preserve">  Both the appointments to ZBA by the Board of Selectmen will be in effect until the municipal election in November 2017.</w:t>
      </w:r>
    </w:p>
    <w:p w:rsidR="008A3911" w:rsidRDefault="008A3911" w:rsidP="008A3911">
      <w:pPr>
        <w:pStyle w:val="NoSpacing"/>
      </w:pPr>
    </w:p>
    <w:p w:rsidR="008A3911" w:rsidRDefault="008A3911" w:rsidP="008A3911">
      <w:pPr>
        <w:pStyle w:val="NoSpacing"/>
      </w:pPr>
    </w:p>
    <w:p w:rsidR="008A3911" w:rsidRDefault="008A3911" w:rsidP="008A3911">
      <w:pPr>
        <w:pStyle w:val="NoSpacing"/>
      </w:pPr>
    </w:p>
    <w:p w:rsidR="008A3911" w:rsidRDefault="008A3911" w:rsidP="008A3911">
      <w:pPr>
        <w:pStyle w:val="NoSpacing"/>
      </w:pPr>
      <w:r>
        <w:rPr>
          <w:b/>
        </w:rPr>
        <w:lastRenderedPageBreak/>
        <w:t xml:space="preserve">First Selectman’s Report:  </w:t>
      </w:r>
      <w:r>
        <w:t>First Selectman Mark Lyon reported the following:</w:t>
      </w:r>
    </w:p>
    <w:p w:rsidR="008A3911" w:rsidRDefault="008A3911" w:rsidP="008A3911">
      <w:pPr>
        <w:pStyle w:val="NoSpacing"/>
        <w:numPr>
          <w:ilvl w:val="0"/>
          <w:numId w:val="4"/>
        </w:numPr>
      </w:pPr>
      <w:r>
        <w:rPr>
          <w:b/>
        </w:rPr>
        <w:t xml:space="preserve">Several Projects in Town </w:t>
      </w:r>
      <w:r>
        <w:t>are moving ahead.</w:t>
      </w:r>
    </w:p>
    <w:p w:rsidR="008A3911" w:rsidRDefault="008A3911" w:rsidP="008A3911">
      <w:pPr>
        <w:pStyle w:val="NoSpacing"/>
        <w:numPr>
          <w:ilvl w:val="0"/>
          <w:numId w:val="4"/>
        </w:numPr>
      </w:pPr>
      <w:r>
        <w:rPr>
          <w:b/>
        </w:rPr>
        <w:t xml:space="preserve">Board of </w:t>
      </w:r>
      <w:r w:rsidR="008A00E1">
        <w:rPr>
          <w:b/>
        </w:rPr>
        <w:t>Education request re: tuition de</w:t>
      </w:r>
      <w:r>
        <w:rPr>
          <w:b/>
        </w:rPr>
        <w:t xml:space="preserve">crease:  </w:t>
      </w:r>
      <w:r>
        <w:t>The Board of Education has requested inpu</w:t>
      </w:r>
      <w:r w:rsidR="008A00E1">
        <w:t xml:space="preserve">t from the First Selectman in Region #12 regarding lowering the tuition of out of region students from $7,500 to $5,500.  Mark Lyon will be attending a meeting next week with the other First Selectman, Superintendent of Schools and the Business Manager to discuss further and to gain additional information.  Both Mark and Selectman Dave Werkhoven stated they would like to have more information before giving an opinion on the subject.  </w:t>
      </w:r>
    </w:p>
    <w:p w:rsidR="008A00E1" w:rsidRDefault="008A00E1" w:rsidP="008A00E1">
      <w:pPr>
        <w:pStyle w:val="NoSpacing"/>
      </w:pPr>
    </w:p>
    <w:p w:rsidR="008A00E1" w:rsidRDefault="008A00E1" w:rsidP="008A00E1">
      <w:pPr>
        <w:pStyle w:val="NoSpacing"/>
        <w:rPr>
          <w:b/>
        </w:rPr>
      </w:pPr>
      <w:r>
        <w:rPr>
          <w:b/>
        </w:rPr>
        <w:t>OLD BUSINESS:</w:t>
      </w:r>
    </w:p>
    <w:p w:rsidR="008A00E1" w:rsidRPr="008A00E1" w:rsidRDefault="008A00E1" w:rsidP="008A00E1">
      <w:pPr>
        <w:pStyle w:val="NoSpacing"/>
        <w:numPr>
          <w:ilvl w:val="0"/>
          <w:numId w:val="5"/>
        </w:numPr>
        <w:rPr>
          <w:b/>
        </w:rPr>
      </w:pPr>
      <w:r>
        <w:rPr>
          <w:b/>
        </w:rPr>
        <w:t xml:space="preserve">Setting the Agenda for the Annual Town Budget Meeting on May 18, 2017:  Motion:  </w:t>
      </w:r>
      <w:r>
        <w:t>To set the Agenda for the May 18, 2017 Annual Town Budget as follows:</w:t>
      </w:r>
    </w:p>
    <w:p w:rsidR="008A00E1" w:rsidRDefault="008A00E1" w:rsidP="008A00E1">
      <w:r>
        <w:t>The voters and electors of the Town of Washington are hereby warned that the Annual Town Budget Meeting will be held on Thursday, May 18, 2017 at 7:30 p.m. at Bryan Memorial Town Hall, Washington Depot, Connecticut to consider and act upon the following:</w:t>
      </w:r>
    </w:p>
    <w:p w:rsidR="008A00E1" w:rsidRDefault="008A00E1" w:rsidP="008A00E1">
      <w:pPr>
        <w:numPr>
          <w:ilvl w:val="0"/>
          <w:numId w:val="6"/>
        </w:numPr>
      </w:pPr>
      <w:r>
        <w:t>To consider and act upon the proposed General Fund Expenses and Transfers for the 2017-2018 fiscal year.</w:t>
      </w:r>
    </w:p>
    <w:p w:rsidR="008A00E1" w:rsidRDefault="008A00E1" w:rsidP="008A00E1">
      <w:pPr>
        <w:numPr>
          <w:ilvl w:val="0"/>
          <w:numId w:val="6"/>
        </w:numPr>
      </w:pPr>
      <w:r>
        <w:t>To consider and act upon the proposed Nonrecurring Capital Expenses for the 2017-2018 fiscal year.</w:t>
      </w:r>
    </w:p>
    <w:p w:rsidR="008A00E1" w:rsidRDefault="008A00E1" w:rsidP="008A00E1">
      <w:pPr>
        <w:numPr>
          <w:ilvl w:val="0"/>
          <w:numId w:val="6"/>
        </w:numPr>
      </w:pPr>
      <w:r>
        <w:t xml:space="preserve">To consider and act upon an appropriation of an additional Nonrecurring Capital Expense for road repair and reconstruction.  </w:t>
      </w:r>
    </w:p>
    <w:p w:rsidR="008A00E1" w:rsidRDefault="008A00E1" w:rsidP="008A00E1">
      <w:pPr>
        <w:numPr>
          <w:ilvl w:val="0"/>
          <w:numId w:val="6"/>
        </w:numPr>
      </w:pPr>
      <w:r>
        <w:t>To consider and act upon an amendment to Town Ordinance 505.</w:t>
      </w:r>
    </w:p>
    <w:p w:rsidR="008A00E1" w:rsidRDefault="008A00E1" w:rsidP="008A00E1">
      <w:pPr>
        <w:numPr>
          <w:ilvl w:val="0"/>
          <w:numId w:val="6"/>
        </w:numPr>
      </w:pPr>
      <w:r>
        <w:t>To consider and act upon an amendment to Town Ordinance 509.</w:t>
      </w:r>
    </w:p>
    <w:p w:rsidR="008A00E1" w:rsidRDefault="008A00E1" w:rsidP="008A00E1">
      <w:pPr>
        <w:numPr>
          <w:ilvl w:val="0"/>
          <w:numId w:val="6"/>
        </w:numPr>
      </w:pPr>
      <w:r>
        <w:t>To consider and act upon an amendment to Town Ordinance 511.</w:t>
      </w:r>
    </w:p>
    <w:p w:rsidR="008A00E1" w:rsidRDefault="008A00E1" w:rsidP="008A00E1">
      <w:pPr>
        <w:ind w:left="720"/>
      </w:pPr>
      <w:r>
        <w:t>By Mark Lyon, seconded by Dave Werkhoven and unanimously approved.</w:t>
      </w:r>
    </w:p>
    <w:p w:rsidR="008A00E1" w:rsidRDefault="008A00E1" w:rsidP="008A00E1"/>
    <w:p w:rsidR="008A00E1" w:rsidRDefault="008A00E1" w:rsidP="008A00E1">
      <w:pPr>
        <w:rPr>
          <w:b/>
        </w:rPr>
      </w:pPr>
      <w:r>
        <w:rPr>
          <w:b/>
        </w:rPr>
        <w:t>NEW BUSINESS:</w:t>
      </w:r>
    </w:p>
    <w:p w:rsidR="008A00E1" w:rsidRPr="00AA4C7D" w:rsidRDefault="00AA4C7D" w:rsidP="00AA4C7D">
      <w:pPr>
        <w:pStyle w:val="ListParagraph"/>
        <w:numPr>
          <w:ilvl w:val="0"/>
          <w:numId w:val="5"/>
        </w:numPr>
        <w:rPr>
          <w:b/>
        </w:rPr>
      </w:pPr>
      <w:r>
        <w:rPr>
          <w:b/>
        </w:rPr>
        <w:t xml:space="preserve">Invitation to Bid – Lake Waramaug Dam Valve Replacement:  Motion:  </w:t>
      </w:r>
      <w:r>
        <w:t xml:space="preserve">To extend an Invitation to Bid </w:t>
      </w:r>
      <w:r>
        <w:t xml:space="preserve">for a Dam Valve Replacement.  The project is entitled “Gate House Repairs, Lake Waramaug Dam, Dam ID#15008, Town of Washington, West Shore Rd., Washington, CT”.  Specifications and bid documents are available in the Office of the First Selectman at Bryan Memorial Town Hall, 2 Bryan Plaza, Washington Depot, CT 06794.  Bids will be accepted until 4:00p.m. </w:t>
      </w:r>
      <w:proofErr w:type="gramStart"/>
      <w:r>
        <w:t>on</w:t>
      </w:r>
      <w:proofErr w:type="gramEnd"/>
      <w:r>
        <w:t xml:space="preserve"> June 15, 2017.  Any bids received after this time and date will be rejected and returned to the bidder unopened.   Bids will be opened at the June 15</w:t>
      </w:r>
      <w:r w:rsidRPr="002A10AC">
        <w:rPr>
          <w:vertAlign w:val="superscript"/>
        </w:rPr>
        <w:t>th</w:t>
      </w:r>
      <w:r>
        <w:t xml:space="preserve"> Selectmen’s meeting at 5:30 p.m.  </w:t>
      </w:r>
      <w:r>
        <w:t>By Mark Lyon, seconded by Dave Werkhoven and unanimously approved.</w:t>
      </w:r>
    </w:p>
    <w:p w:rsidR="00AA4C7D" w:rsidRPr="00AA4C7D" w:rsidRDefault="00AA4C7D" w:rsidP="00AA4C7D">
      <w:pPr>
        <w:pStyle w:val="ListParagraph"/>
        <w:numPr>
          <w:ilvl w:val="0"/>
          <w:numId w:val="5"/>
        </w:numPr>
        <w:rPr>
          <w:b/>
        </w:rPr>
      </w:pPr>
      <w:r>
        <w:rPr>
          <w:b/>
        </w:rPr>
        <w:t xml:space="preserve">Tax Abatement – Birch Hill Run and Chestnut Lane:  Motion:  </w:t>
      </w:r>
      <w:r>
        <w:t>To approve a tax abatement for two parcels off Wilbur Road on Birch Hill Run and Chestnut Lane (3</w:t>
      </w:r>
      <w:r w:rsidR="00037798">
        <w:t>-</w:t>
      </w:r>
      <w:r>
        <w:t>14</w:t>
      </w:r>
      <w:r w:rsidR="00037798">
        <w:t>-</w:t>
      </w:r>
      <w:r>
        <w:t>RDS and 3</w:t>
      </w:r>
      <w:r w:rsidR="00037798">
        <w:t>-</w:t>
      </w:r>
      <w:r>
        <w:t>14</w:t>
      </w:r>
      <w:r w:rsidR="00037798">
        <w:t>-</w:t>
      </w:r>
      <w:r>
        <w:t>CL).  By Mark Lyon, seconded by Dave Werkhoven.  Discussion:  Both parcels were on the roles of the October 2016 Grand List.  Since that time, ownership of these two parcels has been transferred to the Town of Washington.  The motion passed unanimously.</w:t>
      </w:r>
    </w:p>
    <w:p w:rsidR="00AA4C7D" w:rsidRDefault="00AA4C7D" w:rsidP="00AA4C7D">
      <w:pPr>
        <w:rPr>
          <w:b/>
        </w:rPr>
      </w:pPr>
    </w:p>
    <w:p w:rsidR="00AA4C7D" w:rsidRDefault="00AA4C7D" w:rsidP="00AA4C7D">
      <w:pPr>
        <w:rPr>
          <w:b/>
        </w:rPr>
      </w:pPr>
      <w:r>
        <w:rPr>
          <w:b/>
        </w:rPr>
        <w:t>Visitors:</w:t>
      </w:r>
    </w:p>
    <w:p w:rsidR="00AA4C7D" w:rsidRPr="00AA4C7D" w:rsidRDefault="00AA4C7D" w:rsidP="00AA4C7D">
      <w:pPr>
        <w:pStyle w:val="ListParagraph"/>
        <w:numPr>
          <w:ilvl w:val="0"/>
          <w:numId w:val="7"/>
        </w:numPr>
        <w:rPr>
          <w:b/>
        </w:rPr>
      </w:pPr>
      <w:r>
        <w:rPr>
          <w:b/>
        </w:rPr>
        <w:t xml:space="preserve">Tony Fournier re: Findley Road:  </w:t>
      </w:r>
      <w:r>
        <w:t xml:space="preserve">Ms. Fournier did not attend this evening’s meeting as Mark Lyon met with her at her property to discuss her concerns regarding a drainage issue on Findley Road that is affecting her property.  Mark will discuss further with Highway Director, Kevin Smith, in hopes of resolving the problem.  </w:t>
      </w:r>
    </w:p>
    <w:p w:rsidR="00AA4C7D" w:rsidRDefault="00AA4C7D" w:rsidP="00AA4C7D">
      <w:pPr>
        <w:rPr>
          <w:b/>
        </w:rPr>
      </w:pPr>
    </w:p>
    <w:p w:rsidR="00AA4C7D" w:rsidRDefault="00AA4C7D" w:rsidP="00AA4C7D">
      <w:pPr>
        <w:rPr>
          <w:b/>
        </w:rPr>
      </w:pPr>
      <w:r>
        <w:rPr>
          <w:b/>
        </w:rPr>
        <w:t>EXECUTIVE SESSION:</w:t>
      </w:r>
    </w:p>
    <w:p w:rsidR="00AA4C7D" w:rsidRPr="00373081" w:rsidRDefault="00AA4C7D" w:rsidP="00AA4C7D">
      <w:pPr>
        <w:pStyle w:val="ListParagraph"/>
        <w:numPr>
          <w:ilvl w:val="0"/>
          <w:numId w:val="7"/>
        </w:numPr>
        <w:rPr>
          <w:b/>
        </w:rPr>
      </w:pPr>
      <w:r>
        <w:rPr>
          <w:b/>
        </w:rPr>
        <w:t xml:space="preserve">Motion:  </w:t>
      </w:r>
      <w:r w:rsidR="00373081">
        <w:t xml:space="preserve">To adjourn the regularly scheduled meeting of the Board of Selectmen at 5:45 p.m. </w:t>
      </w:r>
      <w:r>
        <w:t>to enter into Executive Session to discuss a personnel issue.  By Mark Lyon, seconded by Dave Werk</w:t>
      </w:r>
      <w:r w:rsidR="00373081">
        <w:t>hoven and unanimously approved.</w:t>
      </w:r>
    </w:p>
    <w:p w:rsidR="00373081" w:rsidRPr="00373081" w:rsidRDefault="00373081" w:rsidP="00373081">
      <w:pPr>
        <w:pStyle w:val="ListParagraph"/>
      </w:pPr>
      <w:r>
        <w:t>The Selectmen re-entered the regularly scheduled meeting at 5:58 p.m. noting that no action was taken in Executive Session.</w:t>
      </w:r>
    </w:p>
    <w:p w:rsidR="00AA4C7D" w:rsidRDefault="00AA4C7D" w:rsidP="00AA4C7D">
      <w:pPr>
        <w:rPr>
          <w:b/>
        </w:rPr>
      </w:pPr>
    </w:p>
    <w:p w:rsidR="00AA4C7D" w:rsidRDefault="00373081" w:rsidP="00AA4C7D">
      <w:pPr>
        <w:rPr>
          <w:b/>
        </w:rPr>
      </w:pPr>
      <w:r>
        <w:rPr>
          <w:b/>
        </w:rPr>
        <w:t>Adjournment:</w:t>
      </w:r>
    </w:p>
    <w:p w:rsidR="00373081" w:rsidRPr="00373081" w:rsidRDefault="00373081" w:rsidP="00373081">
      <w:pPr>
        <w:pStyle w:val="ListParagraph"/>
        <w:numPr>
          <w:ilvl w:val="0"/>
          <w:numId w:val="7"/>
        </w:numPr>
        <w:rPr>
          <w:b/>
        </w:rPr>
      </w:pPr>
      <w:r>
        <w:rPr>
          <w:b/>
        </w:rPr>
        <w:t xml:space="preserve">Motion:  </w:t>
      </w:r>
      <w:r>
        <w:t xml:space="preserve">To adjourn the meeting at 5:58p.m. </w:t>
      </w:r>
      <w:proofErr w:type="gramStart"/>
      <w:r>
        <w:t>as</w:t>
      </w:r>
      <w:proofErr w:type="gramEnd"/>
      <w:r>
        <w:t xml:space="preserve"> there was no further business for discussion.  By Dave Werkhoven, seconded by Mark Lyon and unanimously approved.</w:t>
      </w:r>
    </w:p>
    <w:p w:rsidR="00373081" w:rsidRDefault="00373081" w:rsidP="00373081">
      <w:pPr>
        <w:rPr>
          <w:b/>
        </w:rPr>
      </w:pPr>
    </w:p>
    <w:p w:rsidR="00373081" w:rsidRDefault="00373081" w:rsidP="00373081">
      <w:r>
        <w:t>Respectfully submitted,</w:t>
      </w:r>
    </w:p>
    <w:p w:rsidR="00373081" w:rsidRDefault="00373081" w:rsidP="00373081">
      <w:r>
        <w:t>Mary Anne Greene</w:t>
      </w:r>
    </w:p>
    <w:p w:rsidR="00373081" w:rsidRPr="00373081" w:rsidRDefault="00373081" w:rsidP="00373081">
      <w:r>
        <w:t>Selectmen’s Secretary</w:t>
      </w:r>
    </w:p>
    <w:p w:rsidR="008A00E1" w:rsidRPr="008A00E1" w:rsidRDefault="008A00E1" w:rsidP="008A00E1">
      <w:pPr>
        <w:pStyle w:val="NoSpacing"/>
        <w:ind w:left="720"/>
        <w:rPr>
          <w:b/>
        </w:rPr>
      </w:pPr>
    </w:p>
    <w:p w:rsidR="008A3911" w:rsidRPr="008A3911" w:rsidRDefault="008A3911" w:rsidP="008A3911">
      <w:pPr>
        <w:pStyle w:val="NoSpacing"/>
        <w:ind w:left="720"/>
      </w:pPr>
    </w:p>
    <w:sectPr w:rsidR="008A3911" w:rsidRPr="008A391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3081" w:rsidRDefault="00373081" w:rsidP="00373081">
      <w:r>
        <w:separator/>
      </w:r>
    </w:p>
  </w:endnote>
  <w:endnote w:type="continuationSeparator" w:id="0">
    <w:p w:rsidR="00373081" w:rsidRDefault="00373081" w:rsidP="003730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3081" w:rsidRDefault="00373081">
    <w:pPr>
      <w:pStyle w:val="Footer"/>
    </w:pPr>
    <w:r>
      <w:ptab w:relativeTo="margin" w:alignment="center" w:leader="none"/>
    </w:r>
    <w:r>
      <w:t>5-4-17</w:t>
    </w: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3081" w:rsidRDefault="00373081" w:rsidP="00373081">
      <w:r>
        <w:separator/>
      </w:r>
    </w:p>
  </w:footnote>
  <w:footnote w:type="continuationSeparator" w:id="0">
    <w:p w:rsidR="00373081" w:rsidRDefault="00373081" w:rsidP="003730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EA5B01"/>
    <w:multiLevelType w:val="hybridMultilevel"/>
    <w:tmpl w:val="FBAEE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9454B6"/>
    <w:multiLevelType w:val="hybridMultilevel"/>
    <w:tmpl w:val="3E56B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274B31"/>
    <w:multiLevelType w:val="hybridMultilevel"/>
    <w:tmpl w:val="33604462"/>
    <w:lvl w:ilvl="0" w:tplc="81D41A3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3BF743C1"/>
    <w:multiLevelType w:val="hybridMultilevel"/>
    <w:tmpl w:val="13948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504941"/>
    <w:multiLevelType w:val="hybridMultilevel"/>
    <w:tmpl w:val="236A1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C75021"/>
    <w:multiLevelType w:val="hybridMultilevel"/>
    <w:tmpl w:val="DA36C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E67A22"/>
    <w:multiLevelType w:val="hybridMultilevel"/>
    <w:tmpl w:val="C81EB4DA"/>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num w:numId="1">
    <w:abstractNumId w:val="6"/>
  </w:num>
  <w:num w:numId="2">
    <w:abstractNumId w:val="0"/>
  </w:num>
  <w:num w:numId="3">
    <w:abstractNumId w:val="4"/>
  </w:num>
  <w:num w:numId="4">
    <w:abstractNumId w:val="1"/>
  </w:num>
  <w:num w:numId="5">
    <w:abstractNumId w:val="5"/>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B87"/>
    <w:rsid w:val="00037798"/>
    <w:rsid w:val="00373081"/>
    <w:rsid w:val="00693AE9"/>
    <w:rsid w:val="008A00E1"/>
    <w:rsid w:val="008A3911"/>
    <w:rsid w:val="008F7B87"/>
    <w:rsid w:val="00AA4C7D"/>
    <w:rsid w:val="00AD000B"/>
    <w:rsid w:val="00E148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92B3BC-42EC-483B-85C6-C32BB4635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00E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F7B87"/>
    <w:pPr>
      <w:spacing w:after="0" w:line="240" w:lineRule="auto"/>
    </w:pPr>
  </w:style>
  <w:style w:type="paragraph" w:styleId="ListParagraph">
    <w:name w:val="List Paragraph"/>
    <w:basedOn w:val="Normal"/>
    <w:uiPriority w:val="34"/>
    <w:qFormat/>
    <w:rsid w:val="00AA4C7D"/>
    <w:pPr>
      <w:ind w:left="720"/>
      <w:contextualSpacing/>
    </w:pPr>
  </w:style>
  <w:style w:type="paragraph" w:styleId="Header">
    <w:name w:val="header"/>
    <w:basedOn w:val="Normal"/>
    <w:link w:val="HeaderChar"/>
    <w:uiPriority w:val="99"/>
    <w:unhideWhenUsed/>
    <w:rsid w:val="00373081"/>
    <w:pPr>
      <w:tabs>
        <w:tab w:val="center" w:pos="4680"/>
        <w:tab w:val="right" w:pos="9360"/>
      </w:tabs>
    </w:pPr>
  </w:style>
  <w:style w:type="character" w:customStyle="1" w:styleId="HeaderChar">
    <w:name w:val="Header Char"/>
    <w:basedOn w:val="DefaultParagraphFont"/>
    <w:link w:val="Header"/>
    <w:uiPriority w:val="99"/>
    <w:rsid w:val="0037308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73081"/>
    <w:pPr>
      <w:tabs>
        <w:tab w:val="center" w:pos="4680"/>
        <w:tab w:val="right" w:pos="9360"/>
      </w:tabs>
    </w:pPr>
  </w:style>
  <w:style w:type="character" w:customStyle="1" w:styleId="FooterChar">
    <w:name w:val="Footer Char"/>
    <w:basedOn w:val="DefaultParagraphFont"/>
    <w:link w:val="Footer"/>
    <w:uiPriority w:val="99"/>
    <w:rsid w:val="0037308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377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779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3</Pages>
  <Words>930</Words>
  <Characters>5302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Maryanne Greene</dc:creator>
  <cp:keywords/>
  <dc:description/>
  <cp:lastModifiedBy>Maryanne Greene</cp:lastModifiedBy>
  <cp:revision>2</cp:revision>
  <cp:lastPrinted>2017-05-08T14:01:00Z</cp:lastPrinted>
  <dcterms:created xsi:type="dcterms:W3CDTF">2017-05-08T12:45:00Z</dcterms:created>
  <dcterms:modified xsi:type="dcterms:W3CDTF">2017-05-08T14:22:00Z</dcterms:modified>
</cp:coreProperties>
</file>