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D50FF0" w:rsidP="00D50FF0">
      <w:pPr>
        <w:pStyle w:val="NoSpacing"/>
        <w:jc w:val="center"/>
        <w:rPr>
          <w:b/>
        </w:rPr>
      </w:pPr>
      <w:r>
        <w:rPr>
          <w:b/>
        </w:rPr>
        <w:t>TOWN OF WASHINGTON</w:t>
      </w:r>
    </w:p>
    <w:p w:rsidR="00D50FF0" w:rsidRDefault="00D50FF0" w:rsidP="00D50FF0">
      <w:pPr>
        <w:pStyle w:val="NoSpacing"/>
        <w:jc w:val="center"/>
        <w:rPr>
          <w:b/>
        </w:rPr>
      </w:pPr>
      <w:r>
        <w:rPr>
          <w:b/>
        </w:rPr>
        <w:t>Board of Selectmen</w:t>
      </w:r>
    </w:p>
    <w:p w:rsidR="00D50FF0" w:rsidRDefault="00D50FF0" w:rsidP="00D50FF0">
      <w:pPr>
        <w:pStyle w:val="NoSpacing"/>
        <w:jc w:val="center"/>
        <w:rPr>
          <w:b/>
        </w:rPr>
      </w:pPr>
      <w:r>
        <w:rPr>
          <w:b/>
        </w:rPr>
        <w:t>Minutes</w:t>
      </w:r>
    </w:p>
    <w:p w:rsidR="00D50FF0" w:rsidRDefault="00D50FF0" w:rsidP="00D50FF0">
      <w:pPr>
        <w:pStyle w:val="NoSpacing"/>
        <w:jc w:val="center"/>
        <w:rPr>
          <w:b/>
        </w:rPr>
      </w:pPr>
      <w:r>
        <w:rPr>
          <w:b/>
        </w:rPr>
        <w:t>April 20, 2017</w:t>
      </w:r>
    </w:p>
    <w:p w:rsidR="00D50FF0" w:rsidRDefault="00D50FF0" w:rsidP="00D50FF0">
      <w:pPr>
        <w:pStyle w:val="NoSpacing"/>
        <w:jc w:val="center"/>
        <w:rPr>
          <w:b/>
        </w:rPr>
      </w:pPr>
    </w:p>
    <w:p w:rsidR="00D50FF0" w:rsidRDefault="00D50FF0" w:rsidP="00D50FF0">
      <w:pPr>
        <w:pStyle w:val="NoSpacing"/>
        <w:jc w:val="center"/>
        <w:rPr>
          <w:b/>
          <w:i/>
          <w:u w:val="single"/>
        </w:rPr>
      </w:pPr>
      <w:r>
        <w:rPr>
          <w:b/>
          <w:i/>
          <w:u w:val="single"/>
        </w:rPr>
        <w:t>Minutes are subject to the approval of the Board of Selectmen.</w:t>
      </w:r>
    </w:p>
    <w:p w:rsidR="00D50FF0" w:rsidRDefault="00D50FF0" w:rsidP="00D50FF0">
      <w:pPr>
        <w:pStyle w:val="NoSpacing"/>
        <w:jc w:val="center"/>
        <w:rPr>
          <w:b/>
          <w:i/>
          <w:u w:val="single"/>
        </w:rPr>
      </w:pPr>
    </w:p>
    <w:p w:rsidR="00D50FF0" w:rsidRDefault="00D50FF0" w:rsidP="00D50FF0">
      <w:pPr>
        <w:pStyle w:val="NoSpacing"/>
      </w:pPr>
      <w:r>
        <w:rPr>
          <w:b/>
        </w:rPr>
        <w:t xml:space="preserve">Present:  </w:t>
      </w:r>
      <w:r>
        <w:t>First Selectman Mark E. Lyon, Selectmen David Werkhoven and Jay Hubelbank.</w:t>
      </w:r>
    </w:p>
    <w:p w:rsidR="00D50FF0" w:rsidRDefault="00D50FF0" w:rsidP="00D50FF0">
      <w:pPr>
        <w:pStyle w:val="NoSpacing"/>
      </w:pPr>
      <w:r>
        <w:t>Public:  Tony Bedini, Peter Talbot.</w:t>
      </w:r>
    </w:p>
    <w:p w:rsidR="00D50FF0" w:rsidRDefault="00D50FF0" w:rsidP="00D50FF0">
      <w:pPr>
        <w:pStyle w:val="NoSpacing"/>
      </w:pPr>
    </w:p>
    <w:p w:rsidR="00D50FF0" w:rsidRDefault="00D50FF0" w:rsidP="00D50FF0">
      <w:pPr>
        <w:pStyle w:val="NoSpacing"/>
      </w:pPr>
      <w:r>
        <w:rPr>
          <w:b/>
        </w:rPr>
        <w:t xml:space="preserve">Call to Order:  </w:t>
      </w:r>
      <w:r>
        <w:t>First Selectman Mark Lyon called the meeting to order at 5:29p.m.</w:t>
      </w:r>
    </w:p>
    <w:p w:rsidR="00D50FF0" w:rsidRDefault="00D50FF0" w:rsidP="00D50FF0">
      <w:pPr>
        <w:pStyle w:val="NoSpacing"/>
      </w:pPr>
    </w:p>
    <w:p w:rsidR="00D50FF0" w:rsidRDefault="00D50FF0" w:rsidP="00D50FF0">
      <w:pPr>
        <w:pStyle w:val="NoSpacing"/>
        <w:rPr>
          <w:b/>
        </w:rPr>
      </w:pPr>
      <w:r>
        <w:rPr>
          <w:b/>
        </w:rPr>
        <w:t>Approval of Minutes:</w:t>
      </w:r>
    </w:p>
    <w:p w:rsidR="00D50FF0" w:rsidRPr="00D50FF0" w:rsidRDefault="00D50FF0" w:rsidP="00D50FF0">
      <w:pPr>
        <w:pStyle w:val="NoSpacing"/>
        <w:numPr>
          <w:ilvl w:val="0"/>
          <w:numId w:val="1"/>
        </w:numPr>
        <w:rPr>
          <w:b/>
        </w:rPr>
      </w:pPr>
      <w:r>
        <w:rPr>
          <w:b/>
        </w:rPr>
        <w:t xml:space="preserve">Motion:  </w:t>
      </w:r>
      <w:r>
        <w:t>To approve the minutes of the April 6, 2017 meeting of the Board of Selectmen.  By Mark Lyon, seconded by Jay Hubelbank and unanimously approved.</w:t>
      </w:r>
    </w:p>
    <w:p w:rsidR="00D50FF0" w:rsidRDefault="00D50FF0" w:rsidP="00D50FF0">
      <w:pPr>
        <w:pStyle w:val="NoSpacing"/>
        <w:rPr>
          <w:b/>
        </w:rPr>
      </w:pPr>
    </w:p>
    <w:p w:rsidR="00D50FF0" w:rsidRDefault="00D50FF0" w:rsidP="00D50FF0">
      <w:pPr>
        <w:pStyle w:val="NoSpacing"/>
      </w:pPr>
      <w:r>
        <w:rPr>
          <w:b/>
        </w:rPr>
        <w:t xml:space="preserve">Communications:  </w:t>
      </w:r>
      <w:r>
        <w:t>None.</w:t>
      </w:r>
    </w:p>
    <w:p w:rsidR="00D50FF0" w:rsidRDefault="00D50FF0" w:rsidP="00D50FF0">
      <w:pPr>
        <w:pStyle w:val="NoSpacing"/>
      </w:pPr>
    </w:p>
    <w:p w:rsidR="00D50FF0" w:rsidRDefault="00D50FF0" w:rsidP="00D50FF0">
      <w:pPr>
        <w:pStyle w:val="NoSpacing"/>
        <w:rPr>
          <w:b/>
        </w:rPr>
      </w:pPr>
      <w:r>
        <w:rPr>
          <w:b/>
        </w:rPr>
        <w:t>Appointments/Resignations:</w:t>
      </w:r>
    </w:p>
    <w:p w:rsidR="00D50FF0" w:rsidRPr="00B25A6B" w:rsidRDefault="00D50FF0" w:rsidP="00D50FF0">
      <w:pPr>
        <w:pStyle w:val="NoSpacing"/>
        <w:numPr>
          <w:ilvl w:val="0"/>
          <w:numId w:val="1"/>
        </w:numPr>
        <w:rPr>
          <w:b/>
        </w:rPr>
      </w:pPr>
      <w:r>
        <w:rPr>
          <w:b/>
        </w:rPr>
        <w:t xml:space="preserve">Resignation of Polly Roberts from Zoning Board of Appeals:  Motion:  </w:t>
      </w:r>
      <w:r>
        <w:t>To accept the resignation of Polly Roberts from the Zoning Board of Appeals</w:t>
      </w:r>
      <w:r w:rsidR="00B25A6B">
        <w:t xml:space="preserve"> with sincere gratitude for her service.</w:t>
      </w:r>
      <w:r>
        <w:t xml:space="preserve"> By Mark Lyon, seconded by Jay Hu</w:t>
      </w:r>
      <w:r w:rsidR="00B25A6B">
        <w:t xml:space="preserve">belbank.  </w:t>
      </w:r>
      <w:r>
        <w:t xml:space="preserve">Discussion:  </w:t>
      </w:r>
      <w:r w:rsidR="00B25A6B">
        <w:t>Polly served on the Commission for 22 years, many of which she served as Chairman.  Her resignation will be effective following this evening’s meeting.  The motion passed unanimously.</w:t>
      </w:r>
    </w:p>
    <w:p w:rsidR="00B25A6B" w:rsidRPr="00A652E9" w:rsidRDefault="00B25A6B" w:rsidP="00D50FF0">
      <w:pPr>
        <w:pStyle w:val="NoSpacing"/>
        <w:numPr>
          <w:ilvl w:val="0"/>
          <w:numId w:val="1"/>
        </w:numPr>
        <w:rPr>
          <w:b/>
        </w:rPr>
      </w:pPr>
      <w:r>
        <w:rPr>
          <w:b/>
        </w:rPr>
        <w:t xml:space="preserve">Appointment of Joan Kaplan as a full member of the Zoning Board of Appeals:  Motion:  </w:t>
      </w:r>
      <w:r>
        <w:t>To appoint Joan Kaplan (D) as full member (moving up from an alternate) of the Zoning Board of Appeals until 11/2017 until the municipal election in 11/2017.  By Mark Lyon, seconded by Jay Hubelbank.  Discussion:  this appointment has been recommended by Todd Catlin, Chairman of ZBA</w:t>
      </w:r>
      <w:r w:rsidR="00A652E9">
        <w:t xml:space="preserve"> and has the support of the Commission</w:t>
      </w:r>
      <w:r>
        <w:t>.  The motion passed unanimously.</w:t>
      </w:r>
    </w:p>
    <w:p w:rsidR="00A652E9" w:rsidRPr="00A652E9" w:rsidRDefault="00A652E9" w:rsidP="00D50FF0">
      <w:pPr>
        <w:pStyle w:val="NoSpacing"/>
        <w:numPr>
          <w:ilvl w:val="0"/>
          <w:numId w:val="1"/>
        </w:numPr>
        <w:rPr>
          <w:b/>
        </w:rPr>
      </w:pPr>
      <w:r>
        <w:rPr>
          <w:b/>
        </w:rPr>
        <w:t xml:space="preserve">Appointment of Dan Gunnip as an alternate member of the Zoning Board of Appeals:  Motion:  </w:t>
      </w:r>
      <w:r>
        <w:t>To appoint Dan Gunnip (D) as an alternate member of the Zoning Board of Appeals until 11/2017.  By Mark Lyon, seconded by Jay Hubelbank.  Discussion:  this appointment has been recommended by Todd Catlin, Chairman of ZBA and has the support of the Commission and a resume has been submitted.  The motion passed unanimously.</w:t>
      </w:r>
    </w:p>
    <w:p w:rsidR="00A652E9" w:rsidRDefault="00A652E9" w:rsidP="00A652E9">
      <w:pPr>
        <w:pStyle w:val="NoSpacing"/>
        <w:rPr>
          <w:b/>
        </w:rPr>
      </w:pPr>
    </w:p>
    <w:p w:rsidR="00A652E9" w:rsidRDefault="00A652E9" w:rsidP="00A652E9">
      <w:pPr>
        <w:pStyle w:val="NoSpacing"/>
      </w:pPr>
      <w:r>
        <w:rPr>
          <w:b/>
        </w:rPr>
        <w:t xml:space="preserve">First Selectman’s Report:  </w:t>
      </w:r>
      <w:r>
        <w:t>Mark Lyon reported the following:</w:t>
      </w:r>
    </w:p>
    <w:p w:rsidR="00A652E9" w:rsidRDefault="00A652E9" w:rsidP="00A652E9">
      <w:pPr>
        <w:pStyle w:val="NoSpacing"/>
        <w:numPr>
          <w:ilvl w:val="0"/>
          <w:numId w:val="3"/>
        </w:numPr>
      </w:pPr>
      <w:r>
        <w:rPr>
          <w:b/>
        </w:rPr>
        <w:t xml:space="preserve">Earth Day: </w:t>
      </w:r>
      <w:r>
        <w:t>Saturday, April 22, 2017 sponsored by the Washington Environmental Council.</w:t>
      </w:r>
    </w:p>
    <w:p w:rsidR="00A652E9" w:rsidRPr="00A652E9" w:rsidRDefault="00A652E9" w:rsidP="00A652E9">
      <w:pPr>
        <w:pStyle w:val="NoSpacing"/>
        <w:numPr>
          <w:ilvl w:val="0"/>
          <w:numId w:val="2"/>
        </w:numPr>
        <w:rPr>
          <w:b/>
        </w:rPr>
      </w:pPr>
      <w:r w:rsidRPr="00A652E9">
        <w:rPr>
          <w:b/>
        </w:rPr>
        <w:t>Board of Education Election Forum</w:t>
      </w:r>
      <w:r>
        <w:rPr>
          <w:b/>
        </w:rPr>
        <w:t xml:space="preserve">: </w:t>
      </w:r>
      <w:r>
        <w:t>Tuesday, April 25, 2017 at 7:00 p.m. at Bryan Memorial Town Hall.</w:t>
      </w:r>
    </w:p>
    <w:p w:rsidR="00A652E9" w:rsidRPr="00A652E9" w:rsidRDefault="00A652E9" w:rsidP="00A652E9">
      <w:pPr>
        <w:pStyle w:val="NoSpacing"/>
        <w:numPr>
          <w:ilvl w:val="0"/>
          <w:numId w:val="2"/>
        </w:numPr>
        <w:rPr>
          <w:b/>
        </w:rPr>
      </w:pPr>
      <w:r>
        <w:rPr>
          <w:b/>
        </w:rPr>
        <w:t xml:space="preserve">Region #12 Referendum: </w:t>
      </w:r>
      <w:r w:rsidRPr="00A652E9">
        <w:t xml:space="preserve"> Tuesday</w:t>
      </w:r>
      <w:r>
        <w:rPr>
          <w:b/>
        </w:rPr>
        <w:t xml:space="preserve">, </w:t>
      </w:r>
      <w:r>
        <w:t>May 2, 2017, noon to 8:00p.m.</w:t>
      </w:r>
      <w:r w:rsidR="00A10C9D">
        <w:t xml:space="preserve"> Bryan Memorial Town Hall.</w:t>
      </w:r>
    </w:p>
    <w:p w:rsidR="00A652E9" w:rsidRPr="00A10C9D" w:rsidRDefault="00A652E9" w:rsidP="00A652E9">
      <w:pPr>
        <w:pStyle w:val="NoSpacing"/>
        <w:numPr>
          <w:ilvl w:val="0"/>
          <w:numId w:val="2"/>
        </w:numPr>
        <w:rPr>
          <w:b/>
        </w:rPr>
      </w:pPr>
      <w:r>
        <w:rPr>
          <w:b/>
        </w:rPr>
        <w:t xml:space="preserve">Town Budget Hearing: </w:t>
      </w:r>
      <w:r>
        <w:t>Thursday, May 4, 2017</w:t>
      </w:r>
      <w:r w:rsidR="00A10C9D">
        <w:t>, 7:30 p.m. Bryan Memorial Town Hall.</w:t>
      </w:r>
    </w:p>
    <w:p w:rsidR="00A10C9D" w:rsidRPr="00A10C9D" w:rsidRDefault="00A10C9D" w:rsidP="00A652E9">
      <w:pPr>
        <w:pStyle w:val="NoSpacing"/>
        <w:numPr>
          <w:ilvl w:val="0"/>
          <w:numId w:val="2"/>
        </w:numPr>
        <w:rPr>
          <w:b/>
        </w:rPr>
      </w:pPr>
      <w:r>
        <w:rPr>
          <w:b/>
        </w:rPr>
        <w:t xml:space="preserve">Annual Town Budget Meeting:  </w:t>
      </w:r>
      <w:r>
        <w:t>Thursday, May 18, 2017, 7:30 p.m. Bryan Memorial Town Hall.</w:t>
      </w:r>
    </w:p>
    <w:p w:rsidR="00A10C9D" w:rsidRPr="00A10C9D" w:rsidRDefault="00A10C9D" w:rsidP="00A652E9">
      <w:pPr>
        <w:pStyle w:val="NoSpacing"/>
        <w:numPr>
          <w:ilvl w:val="0"/>
          <w:numId w:val="2"/>
        </w:numPr>
        <w:rPr>
          <w:b/>
        </w:rPr>
      </w:pPr>
      <w:r>
        <w:rPr>
          <w:b/>
        </w:rPr>
        <w:t xml:space="preserve">Moving of elm trees:  </w:t>
      </w:r>
      <w:r>
        <w:t xml:space="preserve">In preparation of the Plaza Project construction, the elm trees along the Plaza will be moved to behind the Town Hall (where diseased </w:t>
      </w:r>
      <w:r w:rsidR="00317FBF">
        <w:t>hemlock</w:t>
      </w:r>
      <w:bookmarkStart w:id="0" w:name="_GoBack"/>
      <w:bookmarkEnd w:id="0"/>
      <w:r>
        <w:t xml:space="preserve"> trees were removed) and River Walk Park.</w:t>
      </w:r>
    </w:p>
    <w:p w:rsidR="00A10C9D" w:rsidRDefault="00A10C9D" w:rsidP="00A10C9D">
      <w:pPr>
        <w:pStyle w:val="NoSpacing"/>
        <w:rPr>
          <w:b/>
        </w:rPr>
      </w:pPr>
    </w:p>
    <w:p w:rsidR="00A10C9D" w:rsidRDefault="00A10C9D" w:rsidP="00A10C9D">
      <w:pPr>
        <w:pStyle w:val="NoSpacing"/>
        <w:rPr>
          <w:b/>
        </w:rPr>
      </w:pPr>
    </w:p>
    <w:p w:rsidR="00A10C9D" w:rsidRDefault="00A10C9D" w:rsidP="00A10C9D">
      <w:pPr>
        <w:pStyle w:val="NoSpacing"/>
        <w:rPr>
          <w:b/>
        </w:rPr>
      </w:pPr>
      <w:r>
        <w:rPr>
          <w:b/>
        </w:rPr>
        <w:lastRenderedPageBreak/>
        <w:t xml:space="preserve">OLD BUSINESS:  </w:t>
      </w:r>
    </w:p>
    <w:p w:rsidR="00A10C9D" w:rsidRPr="00A10C9D" w:rsidRDefault="00A10C9D" w:rsidP="00A10C9D">
      <w:pPr>
        <w:pStyle w:val="NoSpacing"/>
        <w:numPr>
          <w:ilvl w:val="0"/>
          <w:numId w:val="4"/>
        </w:numPr>
        <w:rPr>
          <w:b/>
        </w:rPr>
      </w:pPr>
      <w:r>
        <w:rPr>
          <w:b/>
        </w:rPr>
        <w:t xml:space="preserve">Approval of Transfer Station Ordinance changes:  Motion:  </w:t>
      </w:r>
      <w:r>
        <w:t>To add to Transfer St</w:t>
      </w:r>
      <w:r w:rsidR="008B40A9">
        <w:t>ation Regulations amended on 10/1/</w:t>
      </w:r>
      <w:r>
        <w:t>07</w:t>
      </w:r>
      <w:r w:rsidR="008B40A9">
        <w:t xml:space="preserve"> following the section on window stickers</w:t>
      </w:r>
      <w:r>
        <w:t>:</w:t>
      </w:r>
    </w:p>
    <w:p w:rsidR="00A10C9D" w:rsidRDefault="008B40A9" w:rsidP="00A10C9D">
      <w:pPr>
        <w:pStyle w:val="NoSpacing"/>
        <w:ind w:left="720"/>
      </w:pPr>
      <w:r>
        <w:t xml:space="preserve">“The following will </w:t>
      </w:r>
      <w:r>
        <w:rPr>
          <w:b/>
          <w:u w:val="single"/>
        </w:rPr>
        <w:t>not be accepted</w:t>
      </w:r>
      <w:r>
        <w:t xml:space="preserve"> at the Transfer Station:</w:t>
      </w:r>
    </w:p>
    <w:p w:rsidR="008B40A9" w:rsidRDefault="008B40A9" w:rsidP="008B40A9">
      <w:pPr>
        <w:pStyle w:val="NoSpacing"/>
        <w:ind w:left="720"/>
      </w:pPr>
      <w:r>
        <w:tab/>
        <w:t>Grass (lawn) clippings</w:t>
      </w:r>
    </w:p>
    <w:p w:rsidR="008B40A9" w:rsidRDefault="008B40A9" w:rsidP="008B40A9">
      <w:pPr>
        <w:pStyle w:val="NoSpacing"/>
        <w:ind w:left="720"/>
      </w:pPr>
      <w:r>
        <w:tab/>
        <w:t>Leaves (foliage of trees or shrubs)</w:t>
      </w:r>
    </w:p>
    <w:p w:rsidR="008B40A9" w:rsidRDefault="008B40A9" w:rsidP="008B40A9">
      <w:pPr>
        <w:pStyle w:val="NoSpacing"/>
        <w:ind w:left="720"/>
      </w:pPr>
      <w:r>
        <w:tab/>
        <w:t>Tree stumps or logs</w:t>
      </w:r>
    </w:p>
    <w:p w:rsidR="008B40A9" w:rsidRDefault="008B40A9" w:rsidP="008B40A9">
      <w:pPr>
        <w:pStyle w:val="NoSpacing"/>
        <w:ind w:left="720"/>
      </w:pPr>
      <w:r>
        <w:tab/>
        <w:t>Hazardous waste</w:t>
      </w:r>
    </w:p>
    <w:p w:rsidR="008B40A9" w:rsidRDefault="008B40A9" w:rsidP="008B40A9">
      <w:pPr>
        <w:pStyle w:val="NoSpacing"/>
        <w:ind w:left="720"/>
      </w:pPr>
      <w:r>
        <w:tab/>
        <w:t>Septic waste</w:t>
      </w:r>
    </w:p>
    <w:p w:rsidR="008B40A9" w:rsidRDefault="008B40A9" w:rsidP="008B40A9">
      <w:pPr>
        <w:pStyle w:val="NoSpacing"/>
        <w:ind w:left="720"/>
      </w:pPr>
      <w:r>
        <w:tab/>
        <w:t>Automotive waste oil</w:t>
      </w:r>
    </w:p>
    <w:p w:rsidR="008B40A9" w:rsidRDefault="008B40A9" w:rsidP="008B40A9">
      <w:pPr>
        <w:pStyle w:val="NoSpacing"/>
        <w:ind w:left="720"/>
      </w:pPr>
      <w:r>
        <w:tab/>
        <w:t>Closed lid paint cans (all paint cans must be clear of liquid paint and be dried out).”</w:t>
      </w:r>
    </w:p>
    <w:p w:rsidR="008B40A9" w:rsidRDefault="008B40A9" w:rsidP="008B40A9">
      <w:pPr>
        <w:pStyle w:val="NoSpacing"/>
        <w:ind w:left="720"/>
      </w:pPr>
    </w:p>
    <w:p w:rsidR="008B40A9" w:rsidRDefault="008B40A9" w:rsidP="008B40A9">
      <w:pPr>
        <w:pStyle w:val="NoSpacing"/>
        <w:ind w:left="720"/>
      </w:pPr>
      <w:r>
        <w:t>And to add at the end:  “Haulers are responsible for payment at the time of disposal.” By Mark Lyon, seconded by Jay Hubelbank.  Discussion:  These additions will become effective 5/1/17.  The motion passed unanimously.</w:t>
      </w:r>
    </w:p>
    <w:p w:rsidR="008B40A9" w:rsidRDefault="008B40A9" w:rsidP="008B40A9">
      <w:pPr>
        <w:pStyle w:val="NoSpacing"/>
      </w:pPr>
    </w:p>
    <w:p w:rsidR="008B40A9" w:rsidRDefault="008B40A9" w:rsidP="008B40A9">
      <w:pPr>
        <w:pStyle w:val="NoSpacing"/>
        <w:rPr>
          <w:b/>
        </w:rPr>
      </w:pPr>
      <w:r>
        <w:rPr>
          <w:b/>
        </w:rPr>
        <w:t>NEW BUSINESS:</w:t>
      </w:r>
    </w:p>
    <w:p w:rsidR="008B40A9" w:rsidRPr="00C62A63" w:rsidRDefault="008B40A9" w:rsidP="008B40A9">
      <w:pPr>
        <w:pStyle w:val="NoSpacing"/>
        <w:numPr>
          <w:ilvl w:val="0"/>
          <w:numId w:val="4"/>
        </w:numPr>
        <w:rPr>
          <w:b/>
        </w:rPr>
      </w:pPr>
      <w:r>
        <w:rPr>
          <w:b/>
        </w:rPr>
        <w:t>Waiving o</w:t>
      </w:r>
      <w:r w:rsidR="00787751">
        <w:rPr>
          <w:b/>
        </w:rPr>
        <w:t>f the fee for rental of the Main</w:t>
      </w:r>
      <w:r>
        <w:rPr>
          <w:b/>
        </w:rPr>
        <w:t xml:space="preserve"> Hall by Pilobolus on May 6, 2017:  </w:t>
      </w:r>
      <w:r w:rsidRPr="008B40A9">
        <w:rPr>
          <w:b/>
        </w:rPr>
        <w:t xml:space="preserve">Motion:  </w:t>
      </w:r>
      <w:r>
        <w:t>To approve the request made by Pilobolus to waive the fee for use of the Town Hall on Saturday, May 6, 2017 from 10:30-Noon for an open rehearsal.  By Mark Lyon, seconded by Jay Hubelbank.  Discussion:  Pilobolus is a non-profit W</w:t>
      </w:r>
      <w:r w:rsidR="00C62A63">
        <w:t xml:space="preserve">ashington based organization.  The rehearsal is open to the public and free of charge.  A Certificate of Insurance must be provided as well as </w:t>
      </w:r>
      <w:r w:rsidR="00E366BC">
        <w:t xml:space="preserve">the deposit of $1500 and </w:t>
      </w:r>
      <w:r w:rsidR="00C62A63">
        <w:t>payment of custodial fees.  The motion passed unanimously.</w:t>
      </w:r>
    </w:p>
    <w:p w:rsidR="00D50FF0" w:rsidRPr="0062506C" w:rsidRDefault="00C62A63" w:rsidP="00F3001A">
      <w:pPr>
        <w:pStyle w:val="NoSpacing"/>
        <w:numPr>
          <w:ilvl w:val="0"/>
          <w:numId w:val="4"/>
        </w:numPr>
        <w:rPr>
          <w:b/>
        </w:rPr>
      </w:pPr>
      <w:r w:rsidRPr="00C62A63">
        <w:rPr>
          <w:b/>
        </w:rPr>
        <w:t xml:space="preserve">Discussion of agenda items for the Annual Town Budget Meeting on May 18, 2017:  </w:t>
      </w:r>
      <w:r>
        <w:t xml:space="preserve">The Selectmen discussed the items to be placed on the agenda for the Annual Town Meeting on May 18, 2017. </w:t>
      </w:r>
      <w:r w:rsidR="0062506C">
        <w:t>At the present time, i</w:t>
      </w:r>
      <w:r>
        <w:t xml:space="preserve">tems to be acted upon include the 2017-2018 proposed General Fund Expenses and Transfers and Nonrecurring Capital Expenses; an appropriation of additional Nonrecurring Expenses for road repair and reconstruction; and to amend </w:t>
      </w:r>
      <w:r w:rsidR="00CA7ABF">
        <w:t xml:space="preserve">Ordinance </w:t>
      </w:r>
      <w:r w:rsidR="0062506C">
        <w:t>511 - W</w:t>
      </w:r>
      <w:r w:rsidR="00130C60">
        <w:t xml:space="preserve">aiving </w:t>
      </w:r>
      <w:r w:rsidR="0062506C">
        <w:t>P</w:t>
      </w:r>
      <w:r w:rsidR="00130C60">
        <w:t xml:space="preserve">roperty </w:t>
      </w:r>
      <w:r w:rsidR="0062506C">
        <w:t>Tax L</w:t>
      </w:r>
      <w:r w:rsidR="00130C60">
        <w:t>ess than $2.00</w:t>
      </w:r>
      <w:r w:rsidR="00787751">
        <w:t xml:space="preserve"> to $5.00</w:t>
      </w:r>
      <w:r w:rsidR="0062506C">
        <w:t>; Ordinance 509</w:t>
      </w:r>
      <w:r>
        <w:t xml:space="preserve"> </w:t>
      </w:r>
      <w:r w:rsidR="0062506C">
        <w:t xml:space="preserve">– Single Installment Payment of Motor Vehicle </w:t>
      </w:r>
      <w:r w:rsidR="00CA7ABF">
        <w:t>Tax and Personal Property Tax; and Ordinance 505</w:t>
      </w:r>
      <w:r w:rsidR="0062506C">
        <w:t xml:space="preserve"> </w:t>
      </w:r>
      <w:r w:rsidR="00CA7ABF">
        <w:t xml:space="preserve">– Single Installment Payment of </w:t>
      </w:r>
      <w:r w:rsidR="00CA7ABF" w:rsidRPr="00CA7ABF">
        <w:rPr>
          <w:i/>
        </w:rPr>
        <w:t>any</w:t>
      </w:r>
      <w:r w:rsidR="00CA7ABF">
        <w:t xml:space="preserve"> Tax – Real, </w:t>
      </w:r>
      <w:r w:rsidR="00787751">
        <w:t>Personal</w:t>
      </w:r>
      <w:r w:rsidR="00CA7ABF">
        <w:t xml:space="preserve"> or Motor Vehicle</w:t>
      </w:r>
      <w:r w:rsidR="00787751">
        <w:t xml:space="preserve"> of less than $100</w:t>
      </w:r>
      <w:r w:rsidR="00CA7ABF">
        <w:t xml:space="preserve">.  </w:t>
      </w:r>
      <w:r w:rsidR="0062506C">
        <w:t>The agenda will be formally set at the Selectmen’s Meeting on May 4, 2017.</w:t>
      </w:r>
    </w:p>
    <w:p w:rsidR="0062506C" w:rsidRDefault="0062506C" w:rsidP="0062506C">
      <w:pPr>
        <w:pStyle w:val="NoSpacing"/>
        <w:rPr>
          <w:b/>
        </w:rPr>
      </w:pPr>
    </w:p>
    <w:p w:rsidR="0062506C" w:rsidRDefault="0062506C" w:rsidP="0062506C">
      <w:pPr>
        <w:pStyle w:val="NoSpacing"/>
        <w:rPr>
          <w:b/>
        </w:rPr>
      </w:pPr>
      <w:r>
        <w:rPr>
          <w:b/>
        </w:rPr>
        <w:t>Visitors:</w:t>
      </w:r>
    </w:p>
    <w:p w:rsidR="0062506C" w:rsidRPr="00092190" w:rsidRDefault="0062506C" w:rsidP="0062506C">
      <w:pPr>
        <w:pStyle w:val="NoSpacing"/>
        <w:numPr>
          <w:ilvl w:val="0"/>
          <w:numId w:val="5"/>
        </w:numPr>
        <w:rPr>
          <w:b/>
        </w:rPr>
      </w:pPr>
      <w:r>
        <w:rPr>
          <w:b/>
        </w:rPr>
        <w:t xml:space="preserve">Peter Talbot, President of the Washington Art Association, </w:t>
      </w:r>
      <w:r>
        <w:t xml:space="preserve">attended this evening’s meeting to informally discuss improvements, construction, septic replacement, etc. that the Art Association is beginning to discuss.  Should the plans progress, and all permits approved, space would be required for “staging” of equipment, materials, etc.  It is estimated that a 45 ‘ x 50 ‘ area in the back parking lot would be required.  </w:t>
      </w:r>
      <w:r w:rsidR="00092190">
        <w:t xml:space="preserve">There was discussion about timing of the Plaza Project construction and the work at WAA but the Selectmen saw no problem.  The Art Association is also considering a Town-wide Sculpture Walk that would include Town property (Town Hall) and business properties throughout the Depot.  This would be a temporary exhibit (2-3 months), open to the public. Business owners Peter has spoken to are supportive of the idea and several sculptors have also voiced their interest in participating.  The Selectmen were supportive of the idea.  Peter will attend the next meeting of the Board of Selectmen on May 4, 2017 with more detail on both items discussed.  </w:t>
      </w:r>
    </w:p>
    <w:p w:rsidR="00092190" w:rsidRDefault="00092190" w:rsidP="00092190">
      <w:pPr>
        <w:pStyle w:val="NoSpacing"/>
        <w:rPr>
          <w:b/>
        </w:rPr>
      </w:pPr>
    </w:p>
    <w:p w:rsidR="00092190" w:rsidRDefault="00092190" w:rsidP="00092190">
      <w:pPr>
        <w:pStyle w:val="NoSpacing"/>
        <w:rPr>
          <w:b/>
        </w:rPr>
      </w:pPr>
    </w:p>
    <w:p w:rsidR="00092190" w:rsidRDefault="00092190" w:rsidP="00092190">
      <w:pPr>
        <w:pStyle w:val="NoSpacing"/>
        <w:rPr>
          <w:b/>
        </w:rPr>
      </w:pPr>
    </w:p>
    <w:p w:rsidR="00092190" w:rsidRDefault="00092190" w:rsidP="00092190">
      <w:pPr>
        <w:pStyle w:val="NoSpacing"/>
        <w:rPr>
          <w:b/>
        </w:rPr>
      </w:pPr>
      <w:r>
        <w:rPr>
          <w:b/>
        </w:rPr>
        <w:t>Adjournment:</w:t>
      </w:r>
    </w:p>
    <w:p w:rsidR="00092190" w:rsidRPr="00092190" w:rsidRDefault="00092190" w:rsidP="00092190">
      <w:pPr>
        <w:pStyle w:val="NoSpacing"/>
        <w:numPr>
          <w:ilvl w:val="0"/>
          <w:numId w:val="5"/>
        </w:numPr>
        <w:rPr>
          <w:b/>
        </w:rPr>
      </w:pPr>
      <w:r>
        <w:rPr>
          <w:b/>
        </w:rPr>
        <w:t xml:space="preserve">Motion:  </w:t>
      </w:r>
      <w:r>
        <w:t xml:space="preserve">To adjourn the meeting at 6:05 p.m. as there was no further business for discussion.  By Dave Werkhoven, seconded by Jay Hubelbank and unanimously approved.  </w:t>
      </w:r>
    </w:p>
    <w:p w:rsidR="00092190" w:rsidRDefault="00092190" w:rsidP="00092190">
      <w:pPr>
        <w:pStyle w:val="NoSpacing"/>
        <w:rPr>
          <w:b/>
        </w:rPr>
      </w:pPr>
    </w:p>
    <w:p w:rsidR="00092190" w:rsidRDefault="00092190" w:rsidP="00092190">
      <w:pPr>
        <w:pStyle w:val="NoSpacing"/>
      </w:pPr>
      <w:r>
        <w:t>Respectfully submitted,</w:t>
      </w:r>
    </w:p>
    <w:p w:rsidR="00092190" w:rsidRDefault="00092190" w:rsidP="00092190">
      <w:pPr>
        <w:pStyle w:val="NoSpacing"/>
      </w:pPr>
      <w:r>
        <w:t>Mary Anne Greene</w:t>
      </w:r>
    </w:p>
    <w:p w:rsidR="00092190" w:rsidRPr="00092190" w:rsidRDefault="00092190" w:rsidP="00092190">
      <w:pPr>
        <w:pStyle w:val="NoSpacing"/>
      </w:pPr>
      <w:r>
        <w:t xml:space="preserve">Selectmen’s Secretary  </w:t>
      </w:r>
    </w:p>
    <w:p w:rsidR="0062506C" w:rsidRDefault="0062506C" w:rsidP="0062506C">
      <w:pPr>
        <w:pStyle w:val="NoSpacing"/>
        <w:rPr>
          <w:b/>
        </w:rPr>
      </w:pPr>
    </w:p>
    <w:p w:rsidR="0062506C" w:rsidRDefault="0062506C" w:rsidP="0062506C">
      <w:pPr>
        <w:pStyle w:val="NoSpacing"/>
        <w:rPr>
          <w:b/>
        </w:rPr>
      </w:pPr>
    </w:p>
    <w:p w:rsidR="00D50FF0" w:rsidRPr="00D50FF0" w:rsidRDefault="00D50FF0" w:rsidP="00D50FF0">
      <w:pPr>
        <w:pStyle w:val="NoSpacing"/>
        <w:rPr>
          <w:b/>
        </w:rPr>
      </w:pPr>
    </w:p>
    <w:p w:rsidR="00D50FF0" w:rsidRPr="00D50FF0" w:rsidRDefault="00D50FF0" w:rsidP="00D50FF0">
      <w:pPr>
        <w:pStyle w:val="NoSpacing"/>
        <w:rPr>
          <w:b/>
        </w:rPr>
      </w:pPr>
    </w:p>
    <w:sectPr w:rsidR="00D50FF0" w:rsidRPr="00D50F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90" w:rsidRDefault="00092190" w:rsidP="00092190">
      <w:pPr>
        <w:spacing w:after="0" w:line="240" w:lineRule="auto"/>
      </w:pPr>
      <w:r>
        <w:separator/>
      </w:r>
    </w:p>
  </w:endnote>
  <w:endnote w:type="continuationSeparator" w:id="0">
    <w:p w:rsidR="00092190" w:rsidRDefault="00092190" w:rsidP="0009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90" w:rsidRDefault="00092190">
    <w:pPr>
      <w:pStyle w:val="Footer"/>
    </w:pPr>
    <w:r>
      <w:ptab w:relativeTo="margin" w:alignment="center" w:leader="none"/>
    </w:r>
    <w:r>
      <w:t>4-21-17</w:t>
    </w:r>
    <w:r>
      <w:ptab w:relativeTo="margin" w:alignment="right" w:leader="none"/>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90" w:rsidRDefault="00092190" w:rsidP="00092190">
      <w:pPr>
        <w:spacing w:after="0" w:line="240" w:lineRule="auto"/>
      </w:pPr>
      <w:r>
        <w:separator/>
      </w:r>
    </w:p>
  </w:footnote>
  <w:footnote w:type="continuationSeparator" w:id="0">
    <w:p w:rsidR="00092190" w:rsidRDefault="00092190" w:rsidP="00092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36080"/>
    <w:multiLevelType w:val="hybridMultilevel"/>
    <w:tmpl w:val="F248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14232"/>
    <w:multiLevelType w:val="hybridMultilevel"/>
    <w:tmpl w:val="4AE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5539A"/>
    <w:multiLevelType w:val="hybridMultilevel"/>
    <w:tmpl w:val="F6DA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A6DDC"/>
    <w:multiLevelType w:val="hybridMultilevel"/>
    <w:tmpl w:val="9AF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E335A"/>
    <w:multiLevelType w:val="hybridMultilevel"/>
    <w:tmpl w:val="ADB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F0"/>
    <w:rsid w:val="00092190"/>
    <w:rsid w:val="00130C60"/>
    <w:rsid w:val="00317FBF"/>
    <w:rsid w:val="0062506C"/>
    <w:rsid w:val="00787751"/>
    <w:rsid w:val="008B40A9"/>
    <w:rsid w:val="008C6041"/>
    <w:rsid w:val="00A10C9D"/>
    <w:rsid w:val="00A652E9"/>
    <w:rsid w:val="00AD000B"/>
    <w:rsid w:val="00B25A6B"/>
    <w:rsid w:val="00C62A63"/>
    <w:rsid w:val="00CA7ABF"/>
    <w:rsid w:val="00D50FF0"/>
    <w:rsid w:val="00E1488D"/>
    <w:rsid w:val="00E3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AEA14-06E0-46D0-89C2-8B8A3840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FF0"/>
    <w:pPr>
      <w:spacing w:after="0" w:line="240" w:lineRule="auto"/>
    </w:pPr>
  </w:style>
  <w:style w:type="paragraph" w:styleId="Header">
    <w:name w:val="header"/>
    <w:basedOn w:val="Normal"/>
    <w:link w:val="HeaderChar"/>
    <w:uiPriority w:val="99"/>
    <w:unhideWhenUsed/>
    <w:rsid w:val="00092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90"/>
  </w:style>
  <w:style w:type="paragraph" w:styleId="Footer">
    <w:name w:val="footer"/>
    <w:basedOn w:val="Normal"/>
    <w:link w:val="FooterChar"/>
    <w:uiPriority w:val="99"/>
    <w:unhideWhenUsed/>
    <w:rsid w:val="00092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90"/>
  </w:style>
  <w:style w:type="paragraph" w:styleId="BalloonText">
    <w:name w:val="Balloon Text"/>
    <w:basedOn w:val="Normal"/>
    <w:link w:val="BalloonTextChar"/>
    <w:uiPriority w:val="99"/>
    <w:semiHidden/>
    <w:unhideWhenUsed/>
    <w:rsid w:val="00CA7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6</cp:revision>
  <cp:lastPrinted>2017-04-21T19:48:00Z</cp:lastPrinted>
  <dcterms:created xsi:type="dcterms:W3CDTF">2017-04-21T17:06:00Z</dcterms:created>
  <dcterms:modified xsi:type="dcterms:W3CDTF">2017-04-21T19:48:00Z</dcterms:modified>
</cp:coreProperties>
</file>