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132872" w:rsidP="00132872">
      <w:pPr>
        <w:pStyle w:val="NoSpacing"/>
        <w:jc w:val="center"/>
        <w:rPr>
          <w:b/>
        </w:rPr>
      </w:pPr>
      <w:r>
        <w:rPr>
          <w:b/>
        </w:rPr>
        <w:t>TOWN OF WASHINGTON</w:t>
      </w:r>
    </w:p>
    <w:p w:rsidR="00132872" w:rsidRDefault="00132872" w:rsidP="00132872">
      <w:pPr>
        <w:pStyle w:val="NoSpacing"/>
        <w:jc w:val="center"/>
        <w:rPr>
          <w:b/>
        </w:rPr>
      </w:pPr>
      <w:r>
        <w:rPr>
          <w:b/>
        </w:rPr>
        <w:t>Board of Selectmen</w:t>
      </w:r>
    </w:p>
    <w:p w:rsidR="00132872" w:rsidRDefault="00132872" w:rsidP="00132872">
      <w:pPr>
        <w:pStyle w:val="NoSpacing"/>
        <w:jc w:val="center"/>
        <w:rPr>
          <w:b/>
        </w:rPr>
      </w:pPr>
      <w:r>
        <w:rPr>
          <w:b/>
        </w:rPr>
        <w:t>Minutes</w:t>
      </w:r>
    </w:p>
    <w:p w:rsidR="00132872" w:rsidRDefault="00132872" w:rsidP="00132872">
      <w:pPr>
        <w:pStyle w:val="NoSpacing"/>
        <w:jc w:val="center"/>
        <w:rPr>
          <w:b/>
        </w:rPr>
      </w:pPr>
      <w:r>
        <w:rPr>
          <w:b/>
        </w:rPr>
        <w:t>March 10, 2016</w:t>
      </w:r>
    </w:p>
    <w:p w:rsidR="00132872" w:rsidRDefault="00132872" w:rsidP="00132872">
      <w:pPr>
        <w:pStyle w:val="NoSpacing"/>
        <w:jc w:val="center"/>
        <w:rPr>
          <w:b/>
        </w:rPr>
      </w:pPr>
    </w:p>
    <w:p w:rsidR="00132872" w:rsidRDefault="00132872" w:rsidP="00132872">
      <w:pPr>
        <w:pStyle w:val="NoSpacing"/>
        <w:jc w:val="center"/>
        <w:rPr>
          <w:b/>
          <w:i/>
          <w:u w:val="single"/>
        </w:rPr>
      </w:pPr>
      <w:r>
        <w:rPr>
          <w:b/>
          <w:i/>
          <w:u w:val="single"/>
        </w:rPr>
        <w:t>Minutes are subject to the approval of the Board of Selectmen.</w:t>
      </w:r>
    </w:p>
    <w:p w:rsidR="00132872" w:rsidRDefault="00132872" w:rsidP="00132872">
      <w:pPr>
        <w:pStyle w:val="NoSpacing"/>
        <w:jc w:val="center"/>
        <w:rPr>
          <w:b/>
          <w:i/>
          <w:u w:val="single"/>
        </w:rPr>
      </w:pPr>
    </w:p>
    <w:p w:rsidR="00132872" w:rsidRDefault="00132872" w:rsidP="00132872">
      <w:pPr>
        <w:pStyle w:val="NoSpacing"/>
      </w:pPr>
      <w:r>
        <w:rPr>
          <w:b/>
        </w:rPr>
        <w:t xml:space="preserve">Present:  </w:t>
      </w:r>
      <w:r>
        <w:t>First Selectman Mark Lyon, Selectman David Werkhoven.</w:t>
      </w:r>
    </w:p>
    <w:p w:rsidR="00132872" w:rsidRDefault="00132872" w:rsidP="00132872">
      <w:pPr>
        <w:pStyle w:val="NoSpacing"/>
      </w:pPr>
      <w:r>
        <w:t>Public:  Nick Solley, Tony Bedini, Ralph Averill.</w:t>
      </w:r>
    </w:p>
    <w:p w:rsidR="00132872" w:rsidRDefault="00132872" w:rsidP="00132872">
      <w:pPr>
        <w:pStyle w:val="NoSpacing"/>
      </w:pPr>
    </w:p>
    <w:p w:rsidR="00132872" w:rsidRDefault="00132872" w:rsidP="00132872">
      <w:pPr>
        <w:pStyle w:val="NoSpacing"/>
      </w:pPr>
      <w:r>
        <w:rPr>
          <w:b/>
        </w:rPr>
        <w:t xml:space="preserve">Call to Order:  </w:t>
      </w:r>
      <w:r w:rsidR="00100BC1">
        <w:t>Fir</w:t>
      </w:r>
      <w:r>
        <w:t>st Selectman Mark Lyon called the meeting to order at 5:39 p.m.</w:t>
      </w:r>
    </w:p>
    <w:p w:rsidR="00132872" w:rsidRDefault="00132872" w:rsidP="00132872">
      <w:pPr>
        <w:pStyle w:val="NoSpacing"/>
      </w:pPr>
    </w:p>
    <w:p w:rsidR="00132872" w:rsidRDefault="00132872" w:rsidP="00132872">
      <w:pPr>
        <w:pStyle w:val="NoSpacing"/>
        <w:rPr>
          <w:b/>
        </w:rPr>
      </w:pPr>
      <w:r>
        <w:rPr>
          <w:b/>
        </w:rPr>
        <w:t>Approval of Minutes:</w:t>
      </w:r>
    </w:p>
    <w:p w:rsidR="00132872" w:rsidRPr="00132872" w:rsidRDefault="00132872" w:rsidP="00132872">
      <w:pPr>
        <w:pStyle w:val="NoSpacing"/>
        <w:numPr>
          <w:ilvl w:val="0"/>
          <w:numId w:val="1"/>
        </w:numPr>
        <w:rPr>
          <w:b/>
        </w:rPr>
      </w:pPr>
      <w:r>
        <w:rPr>
          <w:b/>
        </w:rPr>
        <w:t xml:space="preserve">Motion:  </w:t>
      </w:r>
      <w:r>
        <w:t xml:space="preserve">To approve the minutes of the February 25, 2016 meeting of the Board of Selectmen.  By Mark Lyon, seconded by Dave Werkhoven and unanimously approved. </w:t>
      </w:r>
    </w:p>
    <w:p w:rsidR="00132872" w:rsidRPr="00132872" w:rsidRDefault="00132872" w:rsidP="00132872">
      <w:pPr>
        <w:pStyle w:val="NoSpacing"/>
        <w:ind w:left="720"/>
        <w:rPr>
          <w:b/>
        </w:rPr>
      </w:pPr>
    </w:p>
    <w:p w:rsidR="00132872" w:rsidRDefault="00132872" w:rsidP="00132872">
      <w:pPr>
        <w:pStyle w:val="NoSpacing"/>
        <w:rPr>
          <w:b/>
        </w:rPr>
      </w:pPr>
      <w:r>
        <w:rPr>
          <w:b/>
        </w:rPr>
        <w:t>Communications:</w:t>
      </w:r>
    </w:p>
    <w:p w:rsidR="00132872" w:rsidRPr="00723573" w:rsidRDefault="00723573" w:rsidP="00132872">
      <w:pPr>
        <w:pStyle w:val="NoSpacing"/>
        <w:numPr>
          <w:ilvl w:val="0"/>
          <w:numId w:val="1"/>
        </w:numPr>
        <w:rPr>
          <w:b/>
        </w:rPr>
      </w:pPr>
      <w:r>
        <w:rPr>
          <w:b/>
        </w:rPr>
        <w:t xml:space="preserve">CIRMA Thank you:  </w:t>
      </w:r>
      <w:r>
        <w:t xml:space="preserve">CIRMA has used the new conference room several times for training sessions and has written thanking the Town for hosting these sessions.  </w:t>
      </w:r>
    </w:p>
    <w:p w:rsidR="00035F7E" w:rsidRPr="00C72FBA" w:rsidRDefault="00723573" w:rsidP="00035F7E">
      <w:pPr>
        <w:pStyle w:val="NoSpacing"/>
        <w:numPr>
          <w:ilvl w:val="0"/>
          <w:numId w:val="1"/>
        </w:numPr>
        <w:rPr>
          <w:b/>
        </w:rPr>
      </w:pPr>
      <w:r>
        <w:rPr>
          <w:b/>
        </w:rPr>
        <w:t>Blackville Road –</w:t>
      </w:r>
      <w:r>
        <w:t xml:space="preserve"> </w:t>
      </w:r>
      <w:r>
        <w:rPr>
          <w:b/>
        </w:rPr>
        <w:t xml:space="preserve">Scenic Road:  </w:t>
      </w:r>
      <w:r>
        <w:t>Residents</w:t>
      </w:r>
      <w:r w:rsidR="00035F7E">
        <w:rPr>
          <w:b/>
        </w:rPr>
        <w:t xml:space="preserve"> </w:t>
      </w:r>
      <w:r w:rsidR="00C72FBA" w:rsidRPr="00C72FBA">
        <w:t>of</w:t>
      </w:r>
      <w:r w:rsidR="00C72FBA">
        <w:rPr>
          <w:b/>
        </w:rPr>
        <w:t xml:space="preserve"> </w:t>
      </w:r>
      <w:r w:rsidR="00035F7E">
        <w:t>Blackville</w:t>
      </w:r>
      <w:r w:rsidR="00C72FBA">
        <w:t xml:space="preserve"> and Sabbaday </w:t>
      </w:r>
      <w:r w:rsidR="00035F7E">
        <w:t>Road</w:t>
      </w:r>
      <w:r w:rsidR="00C72FBA">
        <w:t xml:space="preserve">s have written the Selectmen asking for their support of a Scenic Road application </w:t>
      </w:r>
      <w:r w:rsidR="00D0066E">
        <w:t xml:space="preserve">for Blackville Road that </w:t>
      </w:r>
      <w:r w:rsidR="00C72FBA">
        <w:t xml:space="preserve">they have submitted to the State Department of Transportation.  The Conservation Commission is unanimously in favor of the application.  The Selectmen will discuss this further at their next meeting.  </w:t>
      </w:r>
    </w:p>
    <w:p w:rsidR="00C72FBA" w:rsidRDefault="00C72FBA" w:rsidP="00C72FBA">
      <w:pPr>
        <w:pStyle w:val="NoSpacing"/>
      </w:pPr>
    </w:p>
    <w:p w:rsidR="00C72FBA" w:rsidRDefault="00C72FBA" w:rsidP="00C72FBA">
      <w:pPr>
        <w:pStyle w:val="NoSpacing"/>
        <w:rPr>
          <w:b/>
        </w:rPr>
      </w:pPr>
      <w:r>
        <w:rPr>
          <w:b/>
        </w:rPr>
        <w:t xml:space="preserve">Appointments/Resignations:  </w:t>
      </w:r>
    </w:p>
    <w:p w:rsidR="00C72FBA" w:rsidRPr="00C72FBA" w:rsidRDefault="00C72FBA" w:rsidP="00C72FBA">
      <w:pPr>
        <w:pStyle w:val="NoSpacing"/>
        <w:numPr>
          <w:ilvl w:val="0"/>
          <w:numId w:val="2"/>
        </w:numPr>
        <w:rPr>
          <w:b/>
        </w:rPr>
      </w:pPr>
      <w:r>
        <w:rPr>
          <w:b/>
        </w:rPr>
        <w:t xml:space="preserve">Resignation of Harry Wyant from Zoning Commission:  </w:t>
      </w:r>
      <w:r>
        <w:t xml:space="preserve">Harry Wyant, an alternate on the Zoning Commission, has submitted a letter of resignation.  This leave two alternate vacancies.  Two gentlemen have written expressing their interest in serving.  Nick Solley, Zoning Chairman, is in favor of these appointments which will be done at the next meeting of the Board of Selectmen.  </w:t>
      </w:r>
    </w:p>
    <w:p w:rsidR="00C72FBA" w:rsidRDefault="00C72FBA" w:rsidP="00C72FBA">
      <w:pPr>
        <w:pStyle w:val="NoSpacing"/>
      </w:pPr>
    </w:p>
    <w:p w:rsidR="00C72FBA" w:rsidRDefault="00C72FBA" w:rsidP="00C72FBA">
      <w:pPr>
        <w:pStyle w:val="NoSpacing"/>
      </w:pPr>
      <w:r>
        <w:rPr>
          <w:b/>
        </w:rPr>
        <w:t xml:space="preserve">First Selectman’s Report:  </w:t>
      </w:r>
      <w:r>
        <w:t>Mark Lyon reported the following:</w:t>
      </w:r>
    </w:p>
    <w:p w:rsidR="00C72FBA" w:rsidRPr="00845843" w:rsidRDefault="00C72FBA" w:rsidP="00C72FBA">
      <w:pPr>
        <w:pStyle w:val="NoSpacing"/>
        <w:numPr>
          <w:ilvl w:val="0"/>
          <w:numId w:val="2"/>
        </w:numPr>
        <w:rPr>
          <w:b/>
        </w:rPr>
      </w:pPr>
      <w:r w:rsidRPr="00C72FBA">
        <w:rPr>
          <w:b/>
        </w:rPr>
        <w:t xml:space="preserve">Cell Tower update:  </w:t>
      </w:r>
      <w:r>
        <w:t xml:space="preserve">The construction company has completed its work and </w:t>
      </w:r>
      <w:r w:rsidR="00845843">
        <w:t xml:space="preserve">it is now up to AT&amp;T to do the final checking and hook ups.  Mark has heard from AT&amp;T requesting a “photo op” and press release announcing the start of service from the tower at the end of March, beginning of April.  </w:t>
      </w:r>
    </w:p>
    <w:p w:rsidR="00845843" w:rsidRPr="008C7864" w:rsidRDefault="00845843" w:rsidP="00C72FBA">
      <w:pPr>
        <w:pStyle w:val="NoSpacing"/>
        <w:numPr>
          <w:ilvl w:val="0"/>
          <w:numId w:val="2"/>
        </w:numPr>
        <w:rPr>
          <w:b/>
        </w:rPr>
      </w:pPr>
      <w:r>
        <w:rPr>
          <w:b/>
        </w:rPr>
        <w:t>201</w:t>
      </w:r>
      <w:r w:rsidR="008C7864">
        <w:rPr>
          <w:b/>
        </w:rPr>
        <w:t xml:space="preserve">6-2017 Budget:  </w:t>
      </w:r>
      <w:r w:rsidR="008C7864">
        <w:t>The Selectmen will present their proposed budget for next fiscal year to the Board of Finance the first week of April. Region 12’s proposed budget shows an increase of .8% but due to the number of children, Washington’s share will be increased $500,000.</w:t>
      </w:r>
    </w:p>
    <w:p w:rsidR="008C7864" w:rsidRDefault="008C7864" w:rsidP="008C7864">
      <w:pPr>
        <w:pStyle w:val="NoSpacing"/>
      </w:pPr>
    </w:p>
    <w:p w:rsidR="008C7864" w:rsidRDefault="008C7864" w:rsidP="008C7864">
      <w:pPr>
        <w:pStyle w:val="NoSpacing"/>
      </w:pPr>
      <w:r>
        <w:rPr>
          <w:b/>
        </w:rPr>
        <w:t xml:space="preserve">OLD BUSINESS:  </w:t>
      </w:r>
      <w:r>
        <w:t>NONE.</w:t>
      </w:r>
    </w:p>
    <w:p w:rsidR="008C7864" w:rsidRDefault="008C7864" w:rsidP="008C7864">
      <w:pPr>
        <w:pStyle w:val="NoSpacing"/>
      </w:pPr>
    </w:p>
    <w:p w:rsidR="008C7864" w:rsidRDefault="008C7864" w:rsidP="008C7864">
      <w:pPr>
        <w:pStyle w:val="NoSpacing"/>
        <w:rPr>
          <w:b/>
        </w:rPr>
      </w:pPr>
      <w:r>
        <w:rPr>
          <w:b/>
        </w:rPr>
        <w:t>NEW BUSINESS:</w:t>
      </w:r>
    </w:p>
    <w:p w:rsidR="008C7864" w:rsidRPr="008C7864" w:rsidRDefault="008C7864" w:rsidP="008C7864">
      <w:pPr>
        <w:pStyle w:val="NoSpacing"/>
        <w:numPr>
          <w:ilvl w:val="0"/>
          <w:numId w:val="3"/>
        </w:numPr>
        <w:rPr>
          <w:b/>
        </w:rPr>
      </w:pPr>
      <w:r>
        <w:rPr>
          <w:b/>
        </w:rPr>
        <w:t xml:space="preserve">Renewal of the Beach House Lease:  Motion:  </w:t>
      </w:r>
      <w:r>
        <w:t>To renew the Beach House lease with Chris and Leah Papsin for the period April 1, 2016 – March 31, 2017.  By Mark Lyon, seconded by Dave Werkhoven.  Discussion:  The Selectmen are pleased with the job the Papsin’s are doing as caretakers and they would like to stay on.  The motion passed unanimously.</w:t>
      </w:r>
    </w:p>
    <w:p w:rsidR="008C7864" w:rsidRDefault="008C7864" w:rsidP="008C7864">
      <w:pPr>
        <w:pStyle w:val="NoSpacing"/>
      </w:pPr>
    </w:p>
    <w:p w:rsidR="008C7864" w:rsidRDefault="008C7864" w:rsidP="008C7864">
      <w:pPr>
        <w:pStyle w:val="NoSpacing"/>
        <w:rPr>
          <w:b/>
        </w:rPr>
      </w:pPr>
      <w:r>
        <w:rPr>
          <w:b/>
        </w:rPr>
        <w:t>Visitors:</w:t>
      </w:r>
    </w:p>
    <w:p w:rsidR="008C7864" w:rsidRPr="00147937" w:rsidRDefault="00147937" w:rsidP="008C7864">
      <w:pPr>
        <w:pStyle w:val="NoSpacing"/>
        <w:numPr>
          <w:ilvl w:val="0"/>
          <w:numId w:val="3"/>
        </w:numPr>
        <w:rPr>
          <w:b/>
        </w:rPr>
      </w:pPr>
      <w:r>
        <w:rPr>
          <w:b/>
        </w:rPr>
        <w:t xml:space="preserve">Tony Bedini </w:t>
      </w:r>
      <w:r>
        <w:t>i</w:t>
      </w:r>
      <w:r w:rsidR="00D0066E">
        <w:t>nquired if the designation of Blackville Road as a Scenic Road</w:t>
      </w:r>
      <w:r w:rsidR="008C7864">
        <w:t xml:space="preserve"> </w:t>
      </w:r>
      <w:r w:rsidR="00D0066E">
        <w:t>would have an effect on the proposed work to the road.  Mark Lyon explained if the Scenic Road application is approved, it would not have any impact on the current plans for replacement of the culvert or the road work but would be taken into consideration for any future road work/construction.  Mark further explained that at the DOT’s Public Hearing, revised plans show less straightening and widening of Blackville Road than what was originally shown.  The house at 104 Blackville Road and the barn</w:t>
      </w:r>
      <w:r w:rsidR="009B0915">
        <w:t xml:space="preserve"> adjacent to it are scheduled for demolition which will improve the site line coming out of Sabbaday Lane.  </w:t>
      </w:r>
      <w:r>
        <w:t xml:space="preserve">Acquisition of these properties will be negotiated between the State and property owners.  </w:t>
      </w:r>
    </w:p>
    <w:p w:rsidR="00100BC1" w:rsidRPr="00100BC1" w:rsidRDefault="00147937" w:rsidP="00660174">
      <w:pPr>
        <w:pStyle w:val="NoSpacing"/>
        <w:numPr>
          <w:ilvl w:val="0"/>
          <w:numId w:val="3"/>
        </w:numPr>
        <w:rPr>
          <w:b/>
        </w:rPr>
      </w:pPr>
      <w:r w:rsidRPr="00100BC1">
        <w:rPr>
          <w:b/>
        </w:rPr>
        <w:t xml:space="preserve">Nick Solley </w:t>
      </w:r>
      <w:r>
        <w:t>reported that the Buildings and Properties Commission has arranged for the Town Hall to be professionally cleaned on Good Friday when the offices are closed.  The Commission will come up with a scope of work and determine if this will be done again during the course of the year.  Nick also inquired as to the repair and reopening of Spring Hill Road</w:t>
      </w:r>
      <w:r w:rsidR="00F5319C">
        <w:t xml:space="preserve">.  Mark Lyon explained that </w:t>
      </w:r>
      <w:r w:rsidR="002123A8">
        <w:t xml:space="preserve">an engineering firm had looked at the bridge.  </w:t>
      </w:r>
      <w:r w:rsidR="00100BC1">
        <w:t>A simple replacement is complicated by the fact that the bridge is in the Shepaug</w:t>
      </w:r>
      <w:bookmarkStart w:id="0" w:name="_GoBack"/>
      <w:bookmarkEnd w:id="0"/>
      <w:r w:rsidR="00100BC1">
        <w:t xml:space="preserve"> River floodplain.  </w:t>
      </w:r>
    </w:p>
    <w:p w:rsidR="002123A8" w:rsidRPr="00100BC1" w:rsidRDefault="002123A8" w:rsidP="00660174">
      <w:pPr>
        <w:pStyle w:val="NoSpacing"/>
        <w:numPr>
          <w:ilvl w:val="0"/>
          <w:numId w:val="3"/>
        </w:numPr>
        <w:rPr>
          <w:b/>
        </w:rPr>
      </w:pPr>
      <w:r w:rsidRPr="00100BC1">
        <w:rPr>
          <w:b/>
        </w:rPr>
        <w:t xml:space="preserve">Tony Bedini and Ralph Averill </w:t>
      </w:r>
      <w:r>
        <w:t xml:space="preserve">spoke of a communication received from the State’s DEEP Dam Safety Program requesting an Emergency Action Plan regarding the dam at Lake Waramaug be submitted by August 2017.  This plan would address what steps would be taken by the Town should the dam fail.  Tony Bedini offered to get more information on this request.  </w:t>
      </w:r>
    </w:p>
    <w:p w:rsidR="002123A8" w:rsidRDefault="002123A8" w:rsidP="002123A8">
      <w:pPr>
        <w:pStyle w:val="NoSpacing"/>
      </w:pPr>
    </w:p>
    <w:p w:rsidR="002123A8" w:rsidRDefault="002123A8" w:rsidP="002123A8">
      <w:pPr>
        <w:pStyle w:val="NoSpacing"/>
        <w:rPr>
          <w:b/>
        </w:rPr>
      </w:pPr>
      <w:r>
        <w:rPr>
          <w:b/>
        </w:rPr>
        <w:t>Adjournment:</w:t>
      </w:r>
    </w:p>
    <w:p w:rsidR="002123A8" w:rsidRPr="002123A8" w:rsidRDefault="002123A8" w:rsidP="002123A8">
      <w:pPr>
        <w:pStyle w:val="NoSpacing"/>
        <w:numPr>
          <w:ilvl w:val="0"/>
          <w:numId w:val="4"/>
        </w:numPr>
        <w:rPr>
          <w:b/>
        </w:rPr>
      </w:pPr>
      <w:r>
        <w:rPr>
          <w:b/>
        </w:rPr>
        <w:t xml:space="preserve">Motion:  </w:t>
      </w:r>
      <w:r>
        <w:t xml:space="preserve">To adjourn the meeting at 6:01 p.m. as there was no further business for discussion.  By Dave Werkhoven, seconded by Mark Lyon and unanimously approved.  </w:t>
      </w:r>
    </w:p>
    <w:p w:rsidR="002123A8" w:rsidRDefault="002123A8" w:rsidP="002123A8">
      <w:pPr>
        <w:pStyle w:val="NoSpacing"/>
      </w:pPr>
    </w:p>
    <w:p w:rsidR="002123A8" w:rsidRDefault="002123A8" w:rsidP="002123A8">
      <w:pPr>
        <w:pStyle w:val="NoSpacing"/>
      </w:pPr>
      <w:r>
        <w:t>Respectfully submitted,</w:t>
      </w:r>
    </w:p>
    <w:p w:rsidR="002123A8" w:rsidRDefault="002123A8" w:rsidP="002123A8">
      <w:pPr>
        <w:pStyle w:val="NoSpacing"/>
      </w:pPr>
      <w:r>
        <w:t>Mary Anne Greene</w:t>
      </w:r>
    </w:p>
    <w:p w:rsidR="002123A8" w:rsidRPr="002123A8" w:rsidRDefault="002123A8" w:rsidP="002123A8">
      <w:pPr>
        <w:pStyle w:val="NoSpacing"/>
        <w:rPr>
          <w:b/>
        </w:rPr>
      </w:pPr>
      <w:r>
        <w:t>Selectmen’s Secretary</w:t>
      </w:r>
    </w:p>
    <w:sectPr w:rsidR="002123A8" w:rsidRPr="002123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12" w:rsidRDefault="00844712" w:rsidP="002123A8">
      <w:pPr>
        <w:spacing w:after="0" w:line="240" w:lineRule="auto"/>
      </w:pPr>
      <w:r>
        <w:separator/>
      </w:r>
    </w:p>
  </w:endnote>
  <w:endnote w:type="continuationSeparator" w:id="0">
    <w:p w:rsidR="00844712" w:rsidRDefault="00844712" w:rsidP="0021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Footer"/>
    </w:pPr>
    <w:r>
      <w:ptab w:relativeTo="margin" w:alignment="center" w:leader="none"/>
    </w:r>
    <w:r>
      <w:t>3-10-16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12" w:rsidRDefault="00844712" w:rsidP="002123A8">
      <w:pPr>
        <w:spacing w:after="0" w:line="240" w:lineRule="auto"/>
      </w:pPr>
      <w:r>
        <w:separator/>
      </w:r>
    </w:p>
  </w:footnote>
  <w:footnote w:type="continuationSeparator" w:id="0">
    <w:p w:rsidR="00844712" w:rsidRDefault="00844712" w:rsidP="00212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A8" w:rsidRDefault="00212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0395"/>
    <w:multiLevelType w:val="hybridMultilevel"/>
    <w:tmpl w:val="223E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E4C48"/>
    <w:multiLevelType w:val="hybridMultilevel"/>
    <w:tmpl w:val="72AE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44042"/>
    <w:multiLevelType w:val="hybridMultilevel"/>
    <w:tmpl w:val="8EC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2371D"/>
    <w:multiLevelType w:val="hybridMultilevel"/>
    <w:tmpl w:val="2812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72"/>
    <w:rsid w:val="00035F7E"/>
    <w:rsid w:val="00100BC1"/>
    <w:rsid w:val="00132872"/>
    <w:rsid w:val="00147937"/>
    <w:rsid w:val="002123A8"/>
    <w:rsid w:val="00343CCF"/>
    <w:rsid w:val="00347264"/>
    <w:rsid w:val="00723573"/>
    <w:rsid w:val="00844712"/>
    <w:rsid w:val="00845843"/>
    <w:rsid w:val="008C7864"/>
    <w:rsid w:val="009B0915"/>
    <w:rsid w:val="00AD000B"/>
    <w:rsid w:val="00C72FBA"/>
    <w:rsid w:val="00D0066E"/>
    <w:rsid w:val="00E1488D"/>
    <w:rsid w:val="00F5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38495-F225-4E4E-BF6E-2E0F1E74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872"/>
    <w:pPr>
      <w:spacing w:after="0" w:line="240" w:lineRule="auto"/>
    </w:pPr>
  </w:style>
  <w:style w:type="paragraph" w:styleId="Header">
    <w:name w:val="header"/>
    <w:basedOn w:val="Normal"/>
    <w:link w:val="HeaderChar"/>
    <w:uiPriority w:val="99"/>
    <w:unhideWhenUsed/>
    <w:rsid w:val="0021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A8"/>
  </w:style>
  <w:style w:type="paragraph" w:styleId="Footer">
    <w:name w:val="footer"/>
    <w:basedOn w:val="Normal"/>
    <w:link w:val="FooterChar"/>
    <w:uiPriority w:val="99"/>
    <w:unhideWhenUsed/>
    <w:rsid w:val="00212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2016-03-14T08:13:00Z</dcterms:created>
  <dcterms:modified xsi:type="dcterms:W3CDTF">2016-03-14T10:41:00Z</dcterms:modified>
</cp:coreProperties>
</file>