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CE" w:rsidRDefault="00971AE1" w:rsidP="00971AE1">
      <w:pPr>
        <w:pStyle w:val="NoSpacing"/>
        <w:jc w:val="center"/>
        <w:rPr>
          <w:b/>
        </w:rPr>
      </w:pPr>
      <w:r>
        <w:rPr>
          <w:b/>
        </w:rPr>
        <w:t>TOWN OF WASHINGTON</w:t>
      </w:r>
    </w:p>
    <w:p w:rsidR="00971AE1" w:rsidRDefault="00971AE1" w:rsidP="00971AE1">
      <w:pPr>
        <w:pStyle w:val="NoSpacing"/>
        <w:jc w:val="center"/>
        <w:rPr>
          <w:b/>
        </w:rPr>
      </w:pPr>
      <w:r>
        <w:rPr>
          <w:b/>
        </w:rPr>
        <w:t>Board of Selectmen</w:t>
      </w:r>
    </w:p>
    <w:p w:rsidR="00971AE1" w:rsidRDefault="00971AE1" w:rsidP="00971AE1">
      <w:pPr>
        <w:pStyle w:val="NoSpacing"/>
        <w:jc w:val="center"/>
        <w:rPr>
          <w:b/>
        </w:rPr>
      </w:pPr>
      <w:r>
        <w:rPr>
          <w:b/>
        </w:rPr>
        <w:t>Minutes</w:t>
      </w:r>
    </w:p>
    <w:p w:rsidR="00971AE1" w:rsidRDefault="00971AE1" w:rsidP="00971AE1">
      <w:pPr>
        <w:pStyle w:val="NoSpacing"/>
        <w:jc w:val="center"/>
        <w:rPr>
          <w:b/>
        </w:rPr>
      </w:pPr>
      <w:r>
        <w:rPr>
          <w:b/>
        </w:rPr>
        <w:t>November 16, 2017</w:t>
      </w:r>
    </w:p>
    <w:p w:rsidR="00971AE1" w:rsidRDefault="00971AE1" w:rsidP="00971AE1">
      <w:pPr>
        <w:pStyle w:val="NoSpacing"/>
        <w:jc w:val="center"/>
        <w:rPr>
          <w:b/>
        </w:rPr>
      </w:pPr>
    </w:p>
    <w:p w:rsidR="00971AE1" w:rsidRDefault="00971AE1" w:rsidP="00971AE1">
      <w:pPr>
        <w:pStyle w:val="NoSpacing"/>
        <w:jc w:val="center"/>
        <w:rPr>
          <w:b/>
          <w:i/>
          <w:u w:val="single"/>
        </w:rPr>
      </w:pPr>
      <w:r>
        <w:rPr>
          <w:b/>
          <w:i/>
          <w:u w:val="single"/>
        </w:rPr>
        <w:t>Minutes are subject to the approval of the Board of Selectmen.</w:t>
      </w:r>
    </w:p>
    <w:p w:rsidR="00971AE1" w:rsidRDefault="00971AE1" w:rsidP="00971AE1">
      <w:pPr>
        <w:pStyle w:val="NoSpacing"/>
        <w:jc w:val="center"/>
        <w:rPr>
          <w:b/>
          <w:i/>
          <w:u w:val="single"/>
        </w:rPr>
      </w:pPr>
    </w:p>
    <w:p w:rsidR="00971AE1" w:rsidRDefault="00971AE1" w:rsidP="00971AE1">
      <w:pPr>
        <w:pStyle w:val="NoSpacing"/>
      </w:pPr>
      <w:r>
        <w:rPr>
          <w:b/>
        </w:rPr>
        <w:t xml:space="preserve">Present:  </w:t>
      </w:r>
      <w:r>
        <w:t>First Selectman Mark E. Lyon, Selectmen David Werkhoven and Jay Hubelbank.</w:t>
      </w:r>
    </w:p>
    <w:p w:rsidR="00971AE1" w:rsidRDefault="00971AE1" w:rsidP="00971AE1">
      <w:pPr>
        <w:pStyle w:val="NoSpacing"/>
      </w:pPr>
    </w:p>
    <w:p w:rsidR="00971AE1" w:rsidRDefault="00971AE1" w:rsidP="00971AE1">
      <w:pPr>
        <w:pStyle w:val="NoSpacing"/>
      </w:pPr>
      <w:r>
        <w:rPr>
          <w:b/>
        </w:rPr>
        <w:t xml:space="preserve">Call to Order:  </w:t>
      </w:r>
      <w:r>
        <w:t>First Selectman Mark Lyon called the meeting to order at 5:35p.m.</w:t>
      </w:r>
    </w:p>
    <w:p w:rsidR="00971AE1" w:rsidRDefault="00971AE1" w:rsidP="00971AE1">
      <w:pPr>
        <w:pStyle w:val="NoSpacing"/>
      </w:pPr>
    </w:p>
    <w:p w:rsidR="00971AE1" w:rsidRDefault="00971AE1" w:rsidP="00971AE1">
      <w:pPr>
        <w:pStyle w:val="NoSpacing"/>
      </w:pPr>
      <w:r w:rsidRPr="00971AE1">
        <w:rPr>
          <w:b/>
        </w:rPr>
        <w:t xml:space="preserve">MOTION:  </w:t>
      </w:r>
      <w:r>
        <w:t>To add subsequent business not already on the Agenda.  By Mark Lyon, seconded by Jay Hubelbank.  Discussion:  Advertise for RFQ for engineering of Whittlesey Road and Tunnel Road bridges.  The motion passed unanimously.</w:t>
      </w:r>
    </w:p>
    <w:p w:rsidR="00971AE1" w:rsidRDefault="00971AE1" w:rsidP="00971AE1">
      <w:pPr>
        <w:pStyle w:val="NoSpacing"/>
      </w:pPr>
    </w:p>
    <w:p w:rsidR="00971AE1" w:rsidRDefault="00971AE1" w:rsidP="00971AE1">
      <w:pPr>
        <w:pStyle w:val="NoSpacing"/>
        <w:rPr>
          <w:b/>
        </w:rPr>
      </w:pPr>
      <w:r>
        <w:rPr>
          <w:b/>
        </w:rPr>
        <w:t>Approval of Minutes:</w:t>
      </w:r>
    </w:p>
    <w:p w:rsidR="00971AE1" w:rsidRPr="00B87DDB" w:rsidRDefault="00971AE1" w:rsidP="00971AE1">
      <w:pPr>
        <w:pStyle w:val="NoSpacing"/>
        <w:numPr>
          <w:ilvl w:val="0"/>
          <w:numId w:val="1"/>
        </w:numPr>
        <w:rPr>
          <w:b/>
        </w:rPr>
      </w:pPr>
      <w:r>
        <w:rPr>
          <w:b/>
        </w:rPr>
        <w:t xml:space="preserve">Motion:  </w:t>
      </w:r>
      <w:r>
        <w:t>To approve the minutes of the November 2, 2017 meeting of the Board of Selectmen.  By Mark Lyon, seconded by Dave Werkhoven and unanimously approved</w:t>
      </w:r>
      <w:r w:rsidR="00B87DDB">
        <w:t>.</w:t>
      </w:r>
    </w:p>
    <w:p w:rsidR="00B87DDB" w:rsidRDefault="00B87DDB" w:rsidP="00B87DDB">
      <w:pPr>
        <w:pStyle w:val="NoSpacing"/>
      </w:pPr>
    </w:p>
    <w:p w:rsidR="00B87DDB" w:rsidRDefault="00B87DDB" w:rsidP="00B87DDB">
      <w:pPr>
        <w:pStyle w:val="NoSpacing"/>
        <w:rPr>
          <w:b/>
        </w:rPr>
      </w:pPr>
      <w:r>
        <w:rPr>
          <w:b/>
        </w:rPr>
        <w:t>Communications:</w:t>
      </w:r>
    </w:p>
    <w:p w:rsidR="00B87DDB" w:rsidRDefault="00B87DDB" w:rsidP="00B87DDB">
      <w:pPr>
        <w:pStyle w:val="NoSpacing"/>
        <w:numPr>
          <w:ilvl w:val="0"/>
          <w:numId w:val="1"/>
        </w:numPr>
      </w:pPr>
      <w:r>
        <w:rPr>
          <w:b/>
        </w:rPr>
        <w:t>Letter from Washington Art Association</w:t>
      </w:r>
      <w:r>
        <w:t xml:space="preserve"> re: next year’s Sculpture Walk in the Depot</w:t>
      </w:r>
      <w:r>
        <w:rPr>
          <w:b/>
        </w:rPr>
        <w:t xml:space="preserve"> </w:t>
      </w:r>
      <w:r w:rsidRPr="00B87DDB">
        <w:t>is scheduled for Late Ju</w:t>
      </w:r>
      <w:r>
        <w:t xml:space="preserve">ne through November. </w:t>
      </w:r>
    </w:p>
    <w:p w:rsidR="00B87DDB" w:rsidRDefault="00B87DDB" w:rsidP="00F5276E">
      <w:pPr>
        <w:pStyle w:val="NoSpacing"/>
        <w:numPr>
          <w:ilvl w:val="0"/>
          <w:numId w:val="1"/>
        </w:numPr>
      </w:pPr>
      <w:r w:rsidRPr="00B87DDB">
        <w:rPr>
          <w:b/>
        </w:rPr>
        <w:t>ZBA Public Hearing</w:t>
      </w:r>
      <w:r>
        <w:t xml:space="preserve"> </w:t>
      </w:r>
      <w:r w:rsidRPr="00B87DDB">
        <w:rPr>
          <w:b/>
        </w:rPr>
        <w:t>Notice</w:t>
      </w:r>
      <w:r>
        <w:t xml:space="preserve"> re: Gunnery Application for Arts &amp; Community Center whose property abuts Town property.  Mark Lyon has reviewed the plans and feels there are no issues or need for the Town to attend. The Economic Development Committee is in favor of this project as it enhances the school as a vital part of the community.</w:t>
      </w:r>
    </w:p>
    <w:p w:rsidR="00B87DDB" w:rsidRDefault="00B87DDB" w:rsidP="00B87DDB">
      <w:pPr>
        <w:pStyle w:val="NoSpacing"/>
      </w:pPr>
    </w:p>
    <w:p w:rsidR="00B87DDB" w:rsidRDefault="00B87DDB" w:rsidP="00B87DDB">
      <w:pPr>
        <w:pStyle w:val="NoSpacing"/>
      </w:pPr>
      <w:r>
        <w:rPr>
          <w:b/>
        </w:rPr>
        <w:t xml:space="preserve">Appointments/Resignations:  </w:t>
      </w:r>
      <w:r>
        <w:t>None.</w:t>
      </w:r>
    </w:p>
    <w:p w:rsidR="00515ACA" w:rsidRDefault="00515ACA" w:rsidP="00B87DDB">
      <w:pPr>
        <w:pStyle w:val="NoSpacing"/>
      </w:pPr>
    </w:p>
    <w:p w:rsidR="00515ACA" w:rsidRDefault="00E52F65" w:rsidP="00B87DDB">
      <w:pPr>
        <w:pStyle w:val="NoSpacing"/>
      </w:pPr>
      <w:r>
        <w:rPr>
          <w:b/>
        </w:rPr>
        <w:t xml:space="preserve">First Selectman’s Report:  </w:t>
      </w:r>
      <w:r>
        <w:t>Mark Lyon reported the following:</w:t>
      </w:r>
    </w:p>
    <w:p w:rsidR="00E52F65" w:rsidRDefault="00E52F65" w:rsidP="00E52F65">
      <w:pPr>
        <w:pStyle w:val="NoSpacing"/>
        <w:numPr>
          <w:ilvl w:val="0"/>
          <w:numId w:val="2"/>
        </w:numPr>
      </w:pPr>
      <w:r>
        <w:rPr>
          <w:b/>
        </w:rPr>
        <w:t xml:space="preserve">Plaza Project:  </w:t>
      </w:r>
      <w:r>
        <w:t>Base coat paving is complete – final paving scheduled for next week as well as some tree planting.</w:t>
      </w:r>
    </w:p>
    <w:p w:rsidR="0086658B" w:rsidRDefault="0086658B" w:rsidP="00E52F65">
      <w:pPr>
        <w:pStyle w:val="NoSpacing"/>
        <w:numPr>
          <w:ilvl w:val="0"/>
          <w:numId w:val="2"/>
        </w:numPr>
      </w:pPr>
      <w:r>
        <w:rPr>
          <w:b/>
        </w:rPr>
        <w:t>Old North Road Paving:</w:t>
      </w:r>
      <w:r>
        <w:t xml:space="preserve">  Tuesday, November 28</w:t>
      </w:r>
      <w:r w:rsidRPr="0086658B">
        <w:rPr>
          <w:vertAlign w:val="superscript"/>
        </w:rPr>
        <w:t>th</w:t>
      </w:r>
      <w:r>
        <w:t>.</w:t>
      </w:r>
    </w:p>
    <w:p w:rsidR="0086658B" w:rsidRDefault="0086658B" w:rsidP="0086658B">
      <w:pPr>
        <w:pStyle w:val="NoSpacing"/>
      </w:pPr>
    </w:p>
    <w:p w:rsidR="0086658B" w:rsidRDefault="0086658B" w:rsidP="0086658B">
      <w:pPr>
        <w:pStyle w:val="NoSpacing"/>
        <w:rPr>
          <w:b/>
        </w:rPr>
      </w:pPr>
      <w:r>
        <w:rPr>
          <w:b/>
        </w:rPr>
        <w:t xml:space="preserve">OLD BUSINESS: </w:t>
      </w:r>
    </w:p>
    <w:p w:rsidR="00E52F65" w:rsidRPr="0086658B" w:rsidRDefault="0086658B" w:rsidP="0086658B">
      <w:pPr>
        <w:pStyle w:val="NoSpacing"/>
        <w:numPr>
          <w:ilvl w:val="0"/>
          <w:numId w:val="3"/>
        </w:numPr>
        <w:rPr>
          <w:b/>
        </w:rPr>
      </w:pPr>
      <w:r w:rsidRPr="0086658B">
        <w:rPr>
          <w:b/>
        </w:rPr>
        <w:t>Opening of Bids for a Highway Department truck:</w:t>
      </w:r>
      <w:r>
        <w:rPr>
          <w:b/>
        </w:rPr>
        <w:t xml:space="preserve">  </w:t>
      </w:r>
      <w:r>
        <w:t>The following bids were received:</w:t>
      </w:r>
    </w:p>
    <w:p w:rsidR="0086658B" w:rsidRDefault="0086658B" w:rsidP="0086658B">
      <w:pPr>
        <w:pStyle w:val="NoSpacing"/>
        <w:numPr>
          <w:ilvl w:val="0"/>
          <w:numId w:val="4"/>
        </w:numPr>
      </w:pPr>
      <w:r>
        <w:rPr>
          <w:b/>
        </w:rPr>
        <w:t xml:space="preserve">Clark’s Truck Center, </w:t>
      </w:r>
      <w:r w:rsidRPr="0086658B">
        <w:t>Jericho, VT</w:t>
      </w:r>
      <w:r w:rsidR="00B20F9F">
        <w:tab/>
        <w:t xml:space="preserve"> </w:t>
      </w:r>
      <w:r w:rsidR="00B20F9F">
        <w:tab/>
      </w:r>
      <w:r w:rsidR="00B20F9F">
        <w:tab/>
        <w:t>$</w:t>
      </w:r>
      <w:proofErr w:type="gramStart"/>
      <w:r w:rsidR="00B20F9F">
        <w:t>142,173.*</w:t>
      </w:r>
      <w:proofErr w:type="gramEnd"/>
    </w:p>
    <w:p w:rsidR="00B20F9F" w:rsidRDefault="00B20F9F" w:rsidP="00B20F9F">
      <w:pPr>
        <w:pStyle w:val="NoSpacing"/>
        <w:ind w:left="1125"/>
      </w:pPr>
      <w:r>
        <w:rPr>
          <w:b/>
        </w:rPr>
        <w:t xml:space="preserve">    </w:t>
      </w:r>
      <w:r>
        <w:t>*5 warranty options ranging from $4,200 - $7,100.</w:t>
      </w:r>
    </w:p>
    <w:p w:rsidR="00B20F9F" w:rsidRDefault="00B20F9F" w:rsidP="00B20F9F">
      <w:pPr>
        <w:pStyle w:val="NoSpacing"/>
      </w:pPr>
      <w:r>
        <w:tab/>
      </w:r>
      <w:r>
        <w:rPr>
          <w:b/>
        </w:rPr>
        <w:t xml:space="preserve">2)    Freightliner of Hartford, </w:t>
      </w:r>
      <w:r>
        <w:t>East Hartford, CT</w:t>
      </w:r>
      <w:r>
        <w:tab/>
      </w:r>
      <w:r>
        <w:tab/>
        <w:t>$158,098.61</w:t>
      </w:r>
    </w:p>
    <w:p w:rsidR="00B20F9F" w:rsidRDefault="00B20F9F" w:rsidP="00B20F9F">
      <w:pPr>
        <w:pStyle w:val="NoSpacing"/>
        <w:ind w:left="720"/>
      </w:pPr>
      <w:r>
        <w:t>Bids will be reviewed by Highway Director, Kevin Smith and will be awarded at the next meeting of the Board of Selectmen.</w:t>
      </w:r>
    </w:p>
    <w:p w:rsidR="00B20F9F" w:rsidRDefault="00B20F9F" w:rsidP="00B20F9F">
      <w:pPr>
        <w:pStyle w:val="NoSpacing"/>
        <w:numPr>
          <w:ilvl w:val="0"/>
          <w:numId w:val="3"/>
        </w:numPr>
      </w:pPr>
      <w:r>
        <w:rPr>
          <w:b/>
        </w:rPr>
        <w:t xml:space="preserve">Setting the agenda for a Special Town Meeting:  Motion: </w:t>
      </w:r>
      <w:r>
        <w:t>To set the agenda for a Special Town Meeting as follows:</w:t>
      </w:r>
    </w:p>
    <w:p w:rsidR="00B20F9F" w:rsidRDefault="00B20F9F" w:rsidP="00B20F9F">
      <w:pPr>
        <w:ind w:left="405"/>
      </w:pPr>
      <w:r>
        <w:t>The voters and electors of the Town of Washington are hereby warned that a Special Town Meeting will be held on Thursday, November 30, 2017 at 7:30 p.m. at Bryan Memorial Town Hall, Washington Depot, Connecticut to consider and act upon the following:</w:t>
      </w:r>
    </w:p>
    <w:p w:rsidR="00B20F9F" w:rsidRDefault="00B20F9F" w:rsidP="00B20F9F">
      <w:pPr>
        <w:numPr>
          <w:ilvl w:val="0"/>
          <w:numId w:val="5"/>
        </w:numPr>
      </w:pPr>
      <w:r>
        <w:lastRenderedPageBreak/>
        <w:t>To consider and act upon the sale of the Harry O. Erickson Pavilion Hall in New Preston, CT.</w:t>
      </w:r>
    </w:p>
    <w:p w:rsidR="00B20F9F" w:rsidRDefault="00B20F9F" w:rsidP="00B20F9F">
      <w:pPr>
        <w:numPr>
          <w:ilvl w:val="0"/>
          <w:numId w:val="5"/>
        </w:numPr>
      </w:pPr>
      <w:r>
        <w:t>To consider and act upon the granting of an easement for 13 River Road to allow continued use of Town Property for septic fields.</w:t>
      </w:r>
    </w:p>
    <w:p w:rsidR="00B20F9F" w:rsidRDefault="00B20F9F" w:rsidP="00B20F9F">
      <w:pPr>
        <w:ind w:left="1080"/>
      </w:pPr>
      <w:r>
        <w:t xml:space="preserve">By Jay Hubelbank, seconded by Mark Lyon.  Discussion: Residents will be given the opportunity to discuss the possible sale of Pavilion Hall, the best way of advertising, deadlines, etc.  Final approval to sell the building will need to be voted on at another Town Meeting.  The motion passed unanimously. </w:t>
      </w:r>
    </w:p>
    <w:p w:rsidR="00B20F9F" w:rsidRDefault="00B20F9F" w:rsidP="00B20F9F"/>
    <w:p w:rsidR="00B20F9F" w:rsidRDefault="00B20F9F" w:rsidP="00B20F9F">
      <w:pPr>
        <w:rPr>
          <w:b/>
        </w:rPr>
      </w:pPr>
      <w:r>
        <w:rPr>
          <w:b/>
        </w:rPr>
        <w:t>NEW BUSINESS:</w:t>
      </w:r>
    </w:p>
    <w:p w:rsidR="00B20F9F" w:rsidRPr="00AC5344" w:rsidRDefault="00B20F9F" w:rsidP="00B20F9F">
      <w:pPr>
        <w:pStyle w:val="ListParagraph"/>
        <w:numPr>
          <w:ilvl w:val="0"/>
          <w:numId w:val="3"/>
        </w:numPr>
        <w:rPr>
          <w:b/>
        </w:rPr>
      </w:pPr>
      <w:r>
        <w:rPr>
          <w:b/>
        </w:rPr>
        <w:t xml:space="preserve">Extending an Invitation to RFQ for Engineering </w:t>
      </w:r>
      <w:r w:rsidR="00AC5344">
        <w:rPr>
          <w:b/>
        </w:rPr>
        <w:t xml:space="preserve">and Design </w:t>
      </w:r>
      <w:r>
        <w:rPr>
          <w:b/>
        </w:rPr>
        <w:t>Services</w:t>
      </w:r>
      <w:r w:rsidR="00AC5344">
        <w:rPr>
          <w:b/>
        </w:rPr>
        <w:t xml:space="preserve">:  Motion:  </w:t>
      </w:r>
      <w:r w:rsidR="00AC5344">
        <w:t>To extend an Invitation for RFQs for Engineering an</w:t>
      </w:r>
      <w:r w:rsidR="00192DEE">
        <w:t>d Design Services for the Spring</w:t>
      </w:r>
      <w:bookmarkStart w:id="0" w:name="_GoBack"/>
      <w:bookmarkEnd w:id="0"/>
      <w:r w:rsidR="00AC5344">
        <w:t xml:space="preserve"> Brook Road and Tunnel Road Bridges.  By Mark Lyon, seconded by Dave Werkhoven.  Discussion: These projects fall under the State and Federal Bridge Program.  The motion passed unanimously.</w:t>
      </w:r>
    </w:p>
    <w:p w:rsidR="00AC5344" w:rsidRDefault="00AC5344" w:rsidP="00AC5344">
      <w:pPr>
        <w:rPr>
          <w:b/>
        </w:rPr>
      </w:pPr>
    </w:p>
    <w:p w:rsidR="00AC5344" w:rsidRDefault="00AC5344" w:rsidP="00AC5344">
      <w:r>
        <w:rPr>
          <w:b/>
        </w:rPr>
        <w:t xml:space="preserve">Visitors:  </w:t>
      </w:r>
      <w:r>
        <w:t>None.</w:t>
      </w:r>
    </w:p>
    <w:p w:rsidR="00AC5344" w:rsidRDefault="00AC5344" w:rsidP="00AC5344"/>
    <w:p w:rsidR="00AC5344" w:rsidRDefault="00AC5344" w:rsidP="00AC5344">
      <w:pPr>
        <w:rPr>
          <w:b/>
        </w:rPr>
      </w:pPr>
      <w:r>
        <w:rPr>
          <w:b/>
        </w:rPr>
        <w:t>Adjournment:</w:t>
      </w:r>
    </w:p>
    <w:p w:rsidR="00AC5344" w:rsidRPr="00AC5344" w:rsidRDefault="00AC5344" w:rsidP="00AC5344">
      <w:pPr>
        <w:pStyle w:val="ListParagraph"/>
        <w:numPr>
          <w:ilvl w:val="0"/>
          <w:numId w:val="3"/>
        </w:numPr>
        <w:rPr>
          <w:b/>
        </w:rPr>
      </w:pPr>
      <w:r>
        <w:rPr>
          <w:b/>
        </w:rPr>
        <w:t xml:space="preserve">Motion:  </w:t>
      </w:r>
      <w:r>
        <w:t>To adjourn the meeting at 6:04p.m. as there was no further business for discussion. By Dave Werkhoven, seconded by Jay Hubelbank and unanimously approved.</w:t>
      </w:r>
    </w:p>
    <w:p w:rsidR="00AC5344" w:rsidRPr="00AC5344" w:rsidRDefault="00AC5344" w:rsidP="00AC5344">
      <w:pPr>
        <w:pStyle w:val="ListParagraph"/>
        <w:ind w:left="765"/>
        <w:rPr>
          <w:b/>
        </w:rPr>
      </w:pPr>
    </w:p>
    <w:p w:rsidR="00AC5344" w:rsidRDefault="00AC5344" w:rsidP="00AC5344">
      <w:r>
        <w:t>Respectfully submitted,</w:t>
      </w:r>
    </w:p>
    <w:p w:rsidR="00AC5344" w:rsidRDefault="00AC5344" w:rsidP="00AC5344">
      <w:r>
        <w:t>Mary Anne Greene</w:t>
      </w:r>
    </w:p>
    <w:p w:rsidR="00AC5344" w:rsidRPr="00AC5344" w:rsidRDefault="00AC5344" w:rsidP="00AC5344">
      <w:r>
        <w:t>Selectmen’s Secretary</w:t>
      </w:r>
    </w:p>
    <w:p w:rsidR="00B20F9F" w:rsidRPr="00B20F9F" w:rsidRDefault="00B20F9F" w:rsidP="00B20F9F">
      <w:pPr>
        <w:pStyle w:val="NoSpacing"/>
        <w:ind w:left="765"/>
      </w:pPr>
    </w:p>
    <w:p w:rsidR="00B20F9F" w:rsidRPr="0086658B" w:rsidRDefault="00B20F9F" w:rsidP="00B20F9F">
      <w:pPr>
        <w:pStyle w:val="NoSpacing"/>
        <w:ind w:left="765"/>
      </w:pPr>
    </w:p>
    <w:sectPr w:rsidR="00B20F9F" w:rsidRPr="008665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49" w:rsidRDefault="002F2949" w:rsidP="002F2949">
      <w:r>
        <w:separator/>
      </w:r>
    </w:p>
  </w:endnote>
  <w:endnote w:type="continuationSeparator" w:id="0">
    <w:p w:rsidR="002F2949" w:rsidRDefault="002F2949" w:rsidP="002F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9" w:rsidRDefault="002F29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9" w:rsidRDefault="002F2949">
    <w:pPr>
      <w:pStyle w:val="Footer"/>
    </w:pPr>
    <w:r>
      <w:ptab w:relativeTo="margin" w:alignment="center" w:leader="none"/>
    </w:r>
    <w:r>
      <w:t>11-16-17</w:t>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9" w:rsidRDefault="002F29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49" w:rsidRDefault="002F2949" w:rsidP="002F2949">
      <w:r>
        <w:separator/>
      </w:r>
    </w:p>
  </w:footnote>
  <w:footnote w:type="continuationSeparator" w:id="0">
    <w:p w:rsidR="002F2949" w:rsidRDefault="002F2949" w:rsidP="002F29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9" w:rsidRDefault="002F29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9" w:rsidRDefault="002F29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9" w:rsidRDefault="002F29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A0E"/>
    <w:multiLevelType w:val="hybridMultilevel"/>
    <w:tmpl w:val="6B2A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74B31"/>
    <w:multiLevelType w:val="hybridMultilevel"/>
    <w:tmpl w:val="33604462"/>
    <w:lvl w:ilvl="0" w:tplc="81D41A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0E23B8A"/>
    <w:multiLevelType w:val="hybridMultilevel"/>
    <w:tmpl w:val="2F0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C5463"/>
    <w:multiLevelType w:val="hybridMultilevel"/>
    <w:tmpl w:val="6F105B3A"/>
    <w:lvl w:ilvl="0" w:tplc="7804C11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5B8C59B7"/>
    <w:multiLevelType w:val="hybridMultilevel"/>
    <w:tmpl w:val="3EF225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E1"/>
    <w:rsid w:val="00192DEE"/>
    <w:rsid w:val="002F2949"/>
    <w:rsid w:val="00515ACA"/>
    <w:rsid w:val="00823DB7"/>
    <w:rsid w:val="0086658B"/>
    <w:rsid w:val="00971AE1"/>
    <w:rsid w:val="00AC5344"/>
    <w:rsid w:val="00B20F9F"/>
    <w:rsid w:val="00B87DDB"/>
    <w:rsid w:val="00C82DCE"/>
    <w:rsid w:val="00E5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6D91"/>
  <w15:chartTrackingRefBased/>
  <w15:docId w15:val="{812CF372-A81A-4B08-A7CC-6504FB3C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AE1"/>
    <w:pPr>
      <w:spacing w:after="0" w:line="240" w:lineRule="auto"/>
    </w:pPr>
  </w:style>
  <w:style w:type="paragraph" w:styleId="ListParagraph">
    <w:name w:val="List Paragraph"/>
    <w:basedOn w:val="Normal"/>
    <w:uiPriority w:val="34"/>
    <w:qFormat/>
    <w:rsid w:val="00B20F9F"/>
    <w:pPr>
      <w:ind w:left="720"/>
      <w:contextualSpacing/>
    </w:pPr>
  </w:style>
  <w:style w:type="paragraph" w:styleId="Header">
    <w:name w:val="header"/>
    <w:basedOn w:val="Normal"/>
    <w:link w:val="HeaderChar"/>
    <w:uiPriority w:val="99"/>
    <w:unhideWhenUsed/>
    <w:rsid w:val="002F2949"/>
    <w:pPr>
      <w:tabs>
        <w:tab w:val="center" w:pos="4680"/>
        <w:tab w:val="right" w:pos="9360"/>
      </w:tabs>
    </w:pPr>
  </w:style>
  <w:style w:type="character" w:customStyle="1" w:styleId="HeaderChar">
    <w:name w:val="Header Char"/>
    <w:basedOn w:val="DefaultParagraphFont"/>
    <w:link w:val="Header"/>
    <w:uiPriority w:val="99"/>
    <w:rsid w:val="002F29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2949"/>
    <w:pPr>
      <w:tabs>
        <w:tab w:val="center" w:pos="4680"/>
        <w:tab w:val="right" w:pos="9360"/>
      </w:tabs>
    </w:pPr>
  </w:style>
  <w:style w:type="character" w:customStyle="1" w:styleId="FooterChar">
    <w:name w:val="Footer Char"/>
    <w:basedOn w:val="DefaultParagraphFont"/>
    <w:link w:val="Footer"/>
    <w:uiPriority w:val="99"/>
    <w:rsid w:val="002F29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2017-11-21T13:51:00Z</dcterms:created>
  <dcterms:modified xsi:type="dcterms:W3CDTF">2017-11-22T13:48:00Z</dcterms:modified>
</cp:coreProperties>
</file>