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35" w:rsidRDefault="00FC0735"/>
    <w:p w:rsidR="0002614C" w:rsidRDefault="00E218FD">
      <w:r>
        <w:t xml:space="preserve"> </w:t>
      </w:r>
      <w:r w:rsidR="00946835">
        <w:t>nland Wetlands Commission</w:t>
      </w:r>
    </w:p>
    <w:p w:rsidR="00946835" w:rsidRDefault="00946835">
      <w:r>
        <w:t>MINUTES                                                    Regular Meeting                                             January 24, 2018</w:t>
      </w:r>
    </w:p>
    <w:p w:rsidR="00946835" w:rsidRDefault="00946835" w:rsidP="00946835">
      <w:pPr>
        <w:jc w:val="left"/>
      </w:pPr>
      <w:r>
        <w:t>7:00 p.m.</w:t>
      </w:r>
      <w:r>
        <w:tab/>
      </w:r>
      <w:r>
        <w:tab/>
      </w:r>
      <w:r>
        <w:tab/>
      </w:r>
      <w:r>
        <w:tab/>
      </w:r>
      <w:r>
        <w:tab/>
      </w:r>
      <w:r>
        <w:tab/>
      </w:r>
      <w:r>
        <w:tab/>
        <w:t>main level meeting room</w:t>
      </w:r>
    </w:p>
    <w:p w:rsidR="00946835" w:rsidRDefault="00946835" w:rsidP="00946835">
      <w:pPr>
        <w:ind w:left="3600" w:hanging="3168"/>
        <w:jc w:val="left"/>
      </w:pPr>
      <w:r>
        <w:t>MEMBERS PRESENT:</w:t>
      </w:r>
      <w:r>
        <w:tab/>
        <w:t>Mr. Bennett, Mr. LaMuniere, Mr. Papsin,          Mr. Wadelton</w:t>
      </w:r>
    </w:p>
    <w:p w:rsidR="00946835" w:rsidRDefault="00946835" w:rsidP="00946835">
      <w:pPr>
        <w:ind w:left="3600" w:hanging="3168"/>
        <w:jc w:val="left"/>
      </w:pPr>
      <w:r>
        <w:t>MEMBER ABSENT:</w:t>
      </w:r>
      <w:r>
        <w:tab/>
        <w:t>Mr. Davis</w:t>
      </w:r>
    </w:p>
    <w:p w:rsidR="00946835" w:rsidRDefault="00946835" w:rsidP="00946835">
      <w:pPr>
        <w:ind w:left="3600" w:hanging="3168"/>
        <w:jc w:val="left"/>
      </w:pPr>
      <w:r>
        <w:t>ALTERNATE PRESENT:</w:t>
      </w:r>
      <w:r>
        <w:tab/>
        <w:t>Mr. Matthews</w:t>
      </w:r>
    </w:p>
    <w:p w:rsidR="00946835" w:rsidRDefault="00946835" w:rsidP="00946835">
      <w:pPr>
        <w:ind w:left="3600" w:hanging="3168"/>
        <w:jc w:val="left"/>
      </w:pPr>
      <w:r>
        <w:t>ALTERNATE ABSENT:</w:t>
      </w:r>
      <w:r>
        <w:tab/>
        <w:t>Mr. Kassis</w:t>
      </w:r>
    </w:p>
    <w:p w:rsidR="00946835" w:rsidRDefault="00946835" w:rsidP="00946835">
      <w:pPr>
        <w:ind w:left="3600" w:hanging="3168"/>
        <w:jc w:val="left"/>
      </w:pPr>
      <w:r>
        <w:t>STAFF PRESENT:</w:t>
      </w:r>
      <w:r>
        <w:tab/>
        <w:t>Mr. Ajello, Mrs. Hill</w:t>
      </w:r>
    </w:p>
    <w:p w:rsidR="00946835" w:rsidRDefault="00946835" w:rsidP="00946835">
      <w:pPr>
        <w:ind w:left="3600" w:hanging="3168"/>
        <w:jc w:val="left"/>
      </w:pPr>
      <w:r>
        <w:t>ALSO PRESENT:</w:t>
      </w:r>
      <w:r>
        <w:tab/>
        <w:t>Mr. Neff, Mr. Szymanski</w:t>
      </w:r>
    </w:p>
    <w:p w:rsidR="00946835" w:rsidRDefault="00946835" w:rsidP="00946835">
      <w:pPr>
        <w:ind w:left="3600" w:hanging="3168"/>
        <w:jc w:val="left"/>
      </w:pPr>
    </w:p>
    <w:p w:rsidR="00946835" w:rsidRDefault="00946835" w:rsidP="00946835">
      <w:pPr>
        <w:ind w:left="360" w:firstLine="72"/>
        <w:jc w:val="left"/>
      </w:pPr>
      <w:r>
        <w:t xml:space="preserve">     Mr. Wadelton called the meeting to order at 7:00 p.m. and seated Members Bennett, LaMuniere, Papsin, and Wadelton and Alternate Matthews.</w:t>
      </w:r>
    </w:p>
    <w:p w:rsidR="00946835" w:rsidRDefault="00946835" w:rsidP="00946835">
      <w:pPr>
        <w:ind w:left="1710" w:hanging="1278"/>
        <w:jc w:val="left"/>
      </w:pPr>
      <w:r>
        <w:t>MOTION:  To include the following subsequent business                 not already posted on the agenda:  V. New      Application: A. PH Partners, LLC./49 Potash                  Hill Road/#IW-18-02/Replace Drainage Pipes and                Maintain Swales.  By Mr. Papsin, seconded by                  Mr. LaMuniere, and passed 5-0.</w:t>
      </w:r>
    </w:p>
    <w:p w:rsidR="00946835" w:rsidRDefault="00946835" w:rsidP="00946835">
      <w:pPr>
        <w:ind w:left="1710" w:hanging="1278"/>
        <w:jc w:val="left"/>
      </w:pPr>
      <w:r>
        <w:t>Consideration of the Minutes</w:t>
      </w:r>
    </w:p>
    <w:p w:rsidR="00946835" w:rsidRDefault="00946835" w:rsidP="00946835">
      <w:pPr>
        <w:ind w:left="1710" w:hanging="1278"/>
        <w:jc w:val="left"/>
      </w:pPr>
      <w:r>
        <w:t>MOTION:  To accept the January 10, 2018 minutes as written.            By Mr. LaMuniere, seconded by Mr. Matthews, passed 5-0.</w:t>
      </w:r>
    </w:p>
    <w:p w:rsidR="00946835" w:rsidRDefault="00946835" w:rsidP="00946835">
      <w:pPr>
        <w:ind w:left="1710" w:hanging="1278"/>
        <w:jc w:val="left"/>
      </w:pPr>
      <w:r>
        <w:t>Pending Application</w:t>
      </w:r>
    </w:p>
    <w:p w:rsidR="00946835" w:rsidRDefault="00946835" w:rsidP="008D7AC7">
      <w:pPr>
        <w:ind w:left="450" w:hanging="18"/>
        <w:jc w:val="left"/>
      </w:pPr>
      <w:r>
        <w:rPr>
          <w:u w:val="single"/>
        </w:rPr>
        <w:t>Johnson/19 East Shore Road/#IW-18-01/Repair Septic System</w:t>
      </w:r>
      <w:r>
        <w:t xml:space="preserve">:  </w:t>
      </w:r>
      <w:r w:rsidR="008D7AC7">
        <w:t>Mr. Neff, engineer, briefly reviewed the application and his plan, “Septic System Repair Plan,” dated 11/16/17 and revised to 12/23/17, which had been presented and discussed at the last meeting.  He said there had been no revisions since the</w:t>
      </w:r>
      <w:r w:rsidR="00A11C8A">
        <w:t>n</w:t>
      </w:r>
      <w:r w:rsidR="008D7AC7">
        <w:t xml:space="preserve">.  He spoke of a possible existing septic leak </w:t>
      </w:r>
      <w:r w:rsidR="00A11C8A">
        <w:t xml:space="preserve">flowing </w:t>
      </w:r>
      <w:r w:rsidR="008D7AC7">
        <w:t xml:space="preserve">into the river, noted the Health Department had approved the application, and said the new system would be a great improvement over what is there now.  Mr. LaMuniere noted it was a tight site and asked if deeper soil testing would be done as had been recommended at the last meeting.  Mr. Neff said he would be on site to inspect the </w:t>
      </w:r>
      <w:r w:rsidR="008D7AC7">
        <w:lastRenderedPageBreak/>
        <w:t>work and agreed to check the soil types.  The commissioners thanked him</w:t>
      </w:r>
      <w:r w:rsidR="00DC1389">
        <w:t xml:space="preserve"> for his cooperation</w:t>
      </w:r>
      <w:r w:rsidR="008D7AC7">
        <w:t>.</w:t>
      </w:r>
    </w:p>
    <w:p w:rsidR="00A11C8A" w:rsidRDefault="00A11C8A" w:rsidP="00A11C8A">
      <w:pPr>
        <w:ind w:left="1800" w:hanging="1368"/>
        <w:jc w:val="left"/>
      </w:pPr>
      <w:r>
        <w:t>MOTION:  To approve Application #IW-18-01 submitted by                Ms. Johnson/19 East Shore Road to repair the       septic system per the plan, “Septic System Repair            Plan,” by Mr. Neff, dated 11/16/17 and revised to            12/23/17; the permit shall be valid for two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Papsin, seconded by Mr. LaMuniere, passed 5-0.</w:t>
      </w:r>
    </w:p>
    <w:p w:rsidR="00A11C8A" w:rsidRDefault="00124586" w:rsidP="00A11C8A">
      <w:pPr>
        <w:ind w:left="1800" w:hanging="1368"/>
        <w:jc w:val="left"/>
      </w:pPr>
      <w:r>
        <w:t>New Application</w:t>
      </w:r>
    </w:p>
    <w:p w:rsidR="00766504" w:rsidRDefault="00216F2D" w:rsidP="00216F2D">
      <w:pPr>
        <w:ind w:left="450" w:hanging="18"/>
        <w:jc w:val="left"/>
      </w:pPr>
      <w:r>
        <w:rPr>
          <w:u w:val="single"/>
        </w:rPr>
        <w:t>PH Partners, LLC./49 Potash Hill Road/#IW-18-02/Replace Drainage Pipes and Maintain Swales</w:t>
      </w:r>
      <w:r>
        <w:t xml:space="preserve">:  </w:t>
      </w:r>
      <w:r w:rsidR="00C84629">
        <w:t xml:space="preserve">Mr. Szymanski, engineer, presented the plan, “Drainage Repair Map for Parcels 1 &amp; 4,” by Arthur H. Howland and Assoc., dated 1/22/18.  He said the drainage pipe under the driveway had failed and so it would be replaced in the same location and rip rap added on both the up and down hill ends.  Also proposed, the swales would be redefined and two other </w:t>
      </w:r>
      <w:r w:rsidR="00766504">
        <w:t xml:space="preserve">12” </w:t>
      </w:r>
      <w:r w:rsidR="00C84629">
        <w:t xml:space="preserve">pipes replaced before they, too, fail. </w:t>
      </w:r>
      <w:r w:rsidR="00766504">
        <w:t xml:space="preserve"> Mr. Szymanski noted these pipes have almost no flow.  Drainage patterns were briefly noted.  Mr. Papsin asked what would be done with the spoils.  Mr. Szymanski stated they would be spread elsewhere on fields in </w:t>
      </w:r>
      <w:r w:rsidR="00DC1389">
        <w:t>the 150 acre property</w:t>
      </w:r>
      <w:r w:rsidR="00766504">
        <w:t>.  It was the consens</w:t>
      </w:r>
      <w:r w:rsidR="00E35D45">
        <w:t>us there was no need to conduct</w:t>
      </w:r>
      <w:r w:rsidR="00766504">
        <w:t xml:space="preserve"> a site inspection.</w:t>
      </w:r>
    </w:p>
    <w:p w:rsidR="00766504" w:rsidRDefault="00766504" w:rsidP="00216F2D">
      <w:pPr>
        <w:ind w:left="450" w:hanging="18"/>
        <w:jc w:val="left"/>
      </w:pPr>
      <w:r>
        <w:t>Other Business</w:t>
      </w:r>
    </w:p>
    <w:p w:rsidR="00766504" w:rsidRDefault="00766504" w:rsidP="00216F2D">
      <w:pPr>
        <w:ind w:left="450" w:hanging="18"/>
        <w:jc w:val="left"/>
      </w:pPr>
      <w:r>
        <w:rPr>
          <w:u w:val="single"/>
        </w:rPr>
        <w:t>101 Wykeham Road, LLC./101 Wykeham Road/Revision of Site Plan</w:t>
      </w:r>
      <w:r>
        <w:t>:  Mr. Szymanski said 101 Wykeham Road, LLC. would soon submit an application to revise the site plan to accommodate emergency egress requirements to be located in the regulated area.</w:t>
      </w:r>
    </w:p>
    <w:p w:rsidR="00766504" w:rsidRDefault="00766504" w:rsidP="00216F2D">
      <w:pPr>
        <w:ind w:left="450" w:hanging="18"/>
        <w:jc w:val="left"/>
        <w:rPr>
          <w:u w:val="single"/>
        </w:rPr>
      </w:pPr>
    </w:p>
    <w:p w:rsidR="00A13012" w:rsidRDefault="00766504" w:rsidP="00216F2D">
      <w:pPr>
        <w:ind w:left="450" w:hanging="18"/>
        <w:jc w:val="left"/>
      </w:pPr>
      <w:r>
        <w:rPr>
          <w:u w:val="single"/>
        </w:rPr>
        <w:lastRenderedPageBreak/>
        <w:t>Referral from Town of Bethlehem/Timber Harvest on Property within 500 ft. of Town Line</w:t>
      </w:r>
      <w:r>
        <w:t xml:space="preserve">:  Mr. Ajello said there was no issue with the proposed work as </w:t>
      </w:r>
      <w:r w:rsidR="00A13012">
        <w:t>it would be a selective timber harvest quite a distance from the Town line.  He said 25 cords would be cut on the 32 acre site.  It was the consensus the Commission had no concerns to report to the Bethlehem Inland Wetlands Commission.</w:t>
      </w:r>
    </w:p>
    <w:p w:rsidR="00A13012" w:rsidRDefault="00A13012" w:rsidP="00216F2D">
      <w:pPr>
        <w:ind w:left="450" w:hanging="18"/>
        <w:jc w:val="left"/>
      </w:pPr>
      <w:r w:rsidRPr="00A13012">
        <w:t>Activity Report</w:t>
      </w:r>
      <w:r>
        <w:t>:  Mr. Ajello briefly reviewed his 1/24/18 report.</w:t>
      </w:r>
    </w:p>
    <w:p w:rsidR="00A13012" w:rsidRPr="00A13012" w:rsidRDefault="00A13012" w:rsidP="00216F2D">
      <w:pPr>
        <w:ind w:left="450" w:hanging="18"/>
        <w:jc w:val="left"/>
      </w:pPr>
      <w:r w:rsidRPr="00A13012">
        <w:t>Enforcement</w:t>
      </w:r>
    </w:p>
    <w:p w:rsidR="00A13012" w:rsidRDefault="00A13012" w:rsidP="00216F2D">
      <w:pPr>
        <w:ind w:left="450" w:hanging="18"/>
        <w:jc w:val="left"/>
      </w:pPr>
      <w:r>
        <w:rPr>
          <w:u w:val="single"/>
        </w:rPr>
        <w:t>Hamilton/183 West Shore Road</w:t>
      </w:r>
      <w:r>
        <w:t>:  When Mr. Ajello reported that work began on the property today, Mr. Papsin expressed his concern about erosion due to the recent weather, frosts, and rain we have been experiencing.  He asked that the work be closely monitored and recommended a double row of silt fence be installed.</w:t>
      </w:r>
    </w:p>
    <w:p w:rsidR="00124586" w:rsidRDefault="00A13012" w:rsidP="00216F2D">
      <w:pPr>
        <w:ind w:left="450" w:hanging="18"/>
        <w:jc w:val="left"/>
      </w:pPr>
      <w:r>
        <w:rPr>
          <w:u w:val="single"/>
        </w:rPr>
        <w:t>Town of Washington/16 Titus Road/Unauthorized Stockpiling</w:t>
      </w:r>
      <w:r>
        <w:t>:  Mr. Matthews noted Mr. Talbot, president of the Washington Art Assoc., had met with the Board of Selectmen</w:t>
      </w:r>
      <w:r w:rsidR="0003556F">
        <w:t xml:space="preserve"> to discuss cleaning up the site so it could be used for the upcoming summer sculpture walk and asked if there was some way in which the IWC could pressure the Town to get the cleanup done. </w:t>
      </w:r>
      <w:r w:rsidR="00C30B04">
        <w:t xml:space="preserve"> Mr. LaMuniere said that while Mr. Bedini served on the Board of Selectmen, he had made several attempts to get the Town to remove the debris and Mr. Wadelton stated that the WAA and Economic Development Committee were now working to get this accomplished.  Mr. Ajello told Mr. Matthews that the Town had made progress over the years in cleaning up the site.  However, Mr. Wadelton pointed out that currently there are no erosion controls around the stockpil</w:t>
      </w:r>
      <w:r w:rsidR="00DC1389">
        <w:t>es, the Town</w:t>
      </w:r>
      <w:r w:rsidR="00C30B04">
        <w:t xml:space="preserve"> not only stores</w:t>
      </w:r>
      <w:r w:rsidR="00DC1389">
        <w:t xml:space="preserve"> material</w:t>
      </w:r>
      <w:r w:rsidR="00C30B04">
        <w:t xml:space="preserve">, but also has a reprocessing operation there, and that the violations on the property are as bad or worse than they have ever been.  Mr. Papsin and Mr. LaMuniere noted the Town must find another site to store material.  Mr. Wadelton </w:t>
      </w:r>
      <w:r w:rsidR="00DC1389">
        <w:t xml:space="preserve">agreed, but </w:t>
      </w:r>
      <w:r w:rsidR="00C30B04">
        <w:t xml:space="preserve">said </w:t>
      </w:r>
      <w:r w:rsidR="00C1785C">
        <w:t>he did not believe the Town is</w:t>
      </w:r>
      <w:bookmarkStart w:id="0" w:name="_GoBack"/>
      <w:bookmarkEnd w:id="0"/>
      <w:r w:rsidR="00C30B04">
        <w:t xml:space="preserve"> actively looking for an alternate location.  Mr. Ajello asked whether the Town’s Blackville Road</w:t>
      </w:r>
      <w:r w:rsidR="00C84629">
        <w:t xml:space="preserve"> </w:t>
      </w:r>
      <w:r w:rsidR="00C30B04">
        <w:t>property should be used for a fire training facility when a material storage area is so needed.</w:t>
      </w:r>
      <w:r w:rsidR="00DC1389">
        <w:t xml:space="preserve">  It was noted the minutes would report the Commission’s concern.</w:t>
      </w:r>
    </w:p>
    <w:p w:rsidR="00DC1389" w:rsidRDefault="00DC1389" w:rsidP="00216F2D">
      <w:pPr>
        <w:ind w:left="450" w:hanging="18"/>
        <w:jc w:val="left"/>
      </w:pPr>
      <w:r>
        <w:t xml:space="preserve">     There being no further business, the meeting was adjourned at 7:37 p.m.</w:t>
      </w:r>
    </w:p>
    <w:p w:rsidR="00DC1389" w:rsidRDefault="00DC1389" w:rsidP="00216F2D">
      <w:pPr>
        <w:ind w:left="450" w:hanging="18"/>
        <w:jc w:val="left"/>
      </w:pPr>
      <w:r>
        <w:t>FILED SUBJECT TO APPROVAL</w:t>
      </w:r>
    </w:p>
    <w:p w:rsidR="00DC1389" w:rsidRDefault="00DC1389" w:rsidP="00216F2D">
      <w:pPr>
        <w:ind w:left="450" w:hanging="18"/>
        <w:jc w:val="left"/>
      </w:pPr>
      <w:r>
        <w:t>Respectfully submitted,</w:t>
      </w:r>
    </w:p>
    <w:p w:rsidR="00DC1389" w:rsidRDefault="00DC1389" w:rsidP="00216F2D">
      <w:pPr>
        <w:ind w:left="450" w:hanging="18"/>
        <w:jc w:val="left"/>
      </w:pPr>
    </w:p>
    <w:p w:rsidR="00A11C8A" w:rsidRPr="00A11C8A" w:rsidRDefault="00DC1389" w:rsidP="00DC1389">
      <w:pPr>
        <w:ind w:left="450" w:hanging="18"/>
        <w:jc w:val="left"/>
      </w:pPr>
      <w:r>
        <w:t>Janet M. Hill, Land Use Administrator</w:t>
      </w:r>
      <w:r w:rsidR="00A11C8A">
        <w:t xml:space="preserve"> </w:t>
      </w:r>
    </w:p>
    <w:p w:rsidR="00946835" w:rsidRDefault="00946835"/>
    <w:sectPr w:rsidR="00946835" w:rsidSect="00A11C8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8A" w:rsidRDefault="00A11C8A" w:rsidP="00A11C8A">
      <w:pPr>
        <w:spacing w:after="0"/>
      </w:pPr>
      <w:r>
        <w:separator/>
      </w:r>
    </w:p>
  </w:endnote>
  <w:endnote w:type="continuationSeparator" w:id="0">
    <w:p w:rsidR="00A11C8A" w:rsidRDefault="00A11C8A" w:rsidP="00A11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8A" w:rsidRDefault="00A11C8A">
    <w:pPr>
      <w:pStyle w:val="Footer"/>
    </w:pPr>
    <w:r>
      <w:t>Inland Wetlands Commission</w:t>
    </w:r>
  </w:p>
  <w:p w:rsidR="00A11C8A" w:rsidRDefault="00A11C8A">
    <w:pPr>
      <w:pStyle w:val="Footer"/>
    </w:pPr>
    <w:r>
      <w:t>January 24, 2018</w:t>
    </w:r>
  </w:p>
  <w:p w:rsidR="00A11C8A" w:rsidRDefault="00A11C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8A" w:rsidRDefault="00A11C8A" w:rsidP="00A11C8A">
      <w:pPr>
        <w:spacing w:after="0"/>
      </w:pPr>
      <w:r>
        <w:separator/>
      </w:r>
    </w:p>
  </w:footnote>
  <w:footnote w:type="continuationSeparator" w:id="0">
    <w:p w:rsidR="00A11C8A" w:rsidRDefault="00A11C8A" w:rsidP="00A11C8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28493"/>
      <w:docPartObj>
        <w:docPartGallery w:val="Page Numbers (Top of Page)"/>
        <w:docPartUnique/>
      </w:docPartObj>
    </w:sdtPr>
    <w:sdtEndPr>
      <w:rPr>
        <w:noProof/>
      </w:rPr>
    </w:sdtEndPr>
    <w:sdtContent>
      <w:p w:rsidR="00A11C8A" w:rsidRDefault="00A11C8A">
        <w:pPr>
          <w:pStyle w:val="Header"/>
          <w:jc w:val="right"/>
        </w:pPr>
        <w:r>
          <w:fldChar w:fldCharType="begin"/>
        </w:r>
        <w:r>
          <w:instrText xml:space="preserve"> PAGE   \* MERGEFORMAT </w:instrText>
        </w:r>
        <w:r>
          <w:fldChar w:fldCharType="separate"/>
        </w:r>
        <w:r w:rsidR="00C1785C">
          <w:rPr>
            <w:noProof/>
          </w:rPr>
          <w:t>4</w:t>
        </w:r>
        <w:r>
          <w:rPr>
            <w:noProof/>
          </w:rPr>
          <w:fldChar w:fldCharType="end"/>
        </w:r>
      </w:p>
    </w:sdtContent>
  </w:sdt>
  <w:p w:rsidR="00A11C8A" w:rsidRDefault="00A11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35"/>
    <w:rsid w:val="0002614C"/>
    <w:rsid w:val="0003556F"/>
    <w:rsid w:val="00124586"/>
    <w:rsid w:val="00216F2D"/>
    <w:rsid w:val="00766504"/>
    <w:rsid w:val="008D7AC7"/>
    <w:rsid w:val="00946835"/>
    <w:rsid w:val="00A11C8A"/>
    <w:rsid w:val="00A13012"/>
    <w:rsid w:val="00C1785C"/>
    <w:rsid w:val="00C30B04"/>
    <w:rsid w:val="00C84629"/>
    <w:rsid w:val="00DC1389"/>
    <w:rsid w:val="00E218FD"/>
    <w:rsid w:val="00E35D45"/>
    <w:rsid w:val="00FC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5CC1"/>
  <w15:chartTrackingRefBased/>
  <w15:docId w15:val="{7AD5B12B-2191-4AFF-8B74-FABEABDC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8A"/>
    <w:pPr>
      <w:tabs>
        <w:tab w:val="center" w:pos="4680"/>
        <w:tab w:val="right" w:pos="9360"/>
      </w:tabs>
      <w:spacing w:after="0"/>
    </w:pPr>
  </w:style>
  <w:style w:type="character" w:customStyle="1" w:styleId="HeaderChar">
    <w:name w:val="Header Char"/>
    <w:basedOn w:val="DefaultParagraphFont"/>
    <w:link w:val="Header"/>
    <w:uiPriority w:val="99"/>
    <w:rsid w:val="00A11C8A"/>
  </w:style>
  <w:style w:type="paragraph" w:styleId="Footer">
    <w:name w:val="footer"/>
    <w:basedOn w:val="Normal"/>
    <w:link w:val="FooterChar"/>
    <w:uiPriority w:val="99"/>
    <w:unhideWhenUsed/>
    <w:rsid w:val="00A11C8A"/>
    <w:pPr>
      <w:tabs>
        <w:tab w:val="center" w:pos="4680"/>
        <w:tab w:val="right" w:pos="9360"/>
      </w:tabs>
      <w:spacing w:after="0"/>
    </w:pPr>
  </w:style>
  <w:style w:type="character" w:customStyle="1" w:styleId="FooterChar">
    <w:name w:val="Footer Char"/>
    <w:basedOn w:val="DefaultParagraphFont"/>
    <w:link w:val="Footer"/>
    <w:uiPriority w:val="99"/>
    <w:rsid w:val="00A11C8A"/>
  </w:style>
  <w:style w:type="paragraph" w:styleId="BalloonText">
    <w:name w:val="Balloon Text"/>
    <w:basedOn w:val="Normal"/>
    <w:link w:val="BalloonTextChar"/>
    <w:uiPriority w:val="99"/>
    <w:semiHidden/>
    <w:unhideWhenUsed/>
    <w:rsid w:val="00FC0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4</cp:revision>
  <cp:lastPrinted>2018-01-25T21:45:00Z</cp:lastPrinted>
  <dcterms:created xsi:type="dcterms:W3CDTF">2018-01-25T14:44:00Z</dcterms:created>
  <dcterms:modified xsi:type="dcterms:W3CDTF">2018-01-26T15:06:00Z</dcterms:modified>
</cp:coreProperties>
</file>