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63" w:rsidRDefault="008C5363" w:rsidP="0067764E">
      <w:pPr>
        <w:jc w:val="center"/>
        <w:rPr>
          <w:b/>
          <w:szCs w:val="24"/>
        </w:rPr>
      </w:pPr>
    </w:p>
    <w:p w:rsidR="0067764E" w:rsidRPr="00CC3F7B" w:rsidRDefault="0067764E" w:rsidP="0067764E">
      <w:pPr>
        <w:jc w:val="center"/>
        <w:rPr>
          <w:b/>
          <w:szCs w:val="24"/>
        </w:rPr>
      </w:pPr>
      <w:r w:rsidRPr="00CC3F7B">
        <w:rPr>
          <w:b/>
          <w:szCs w:val="24"/>
        </w:rPr>
        <w:t>TOWN OF WASHINGTON</w:t>
      </w:r>
    </w:p>
    <w:p w:rsidR="0067764E" w:rsidRPr="00CC3F7B" w:rsidRDefault="0067764E" w:rsidP="0067764E">
      <w:pPr>
        <w:jc w:val="center"/>
        <w:rPr>
          <w:b/>
          <w:szCs w:val="24"/>
        </w:rPr>
      </w:pPr>
      <w:r w:rsidRPr="00CC3F7B">
        <w:rPr>
          <w:b/>
          <w:szCs w:val="24"/>
        </w:rPr>
        <w:t>WASHINGTON HISTORIC DISTRICT COMMISSION</w:t>
      </w:r>
    </w:p>
    <w:p w:rsidR="0067764E" w:rsidRPr="00CC3F7B" w:rsidRDefault="0067764E" w:rsidP="0067764E">
      <w:pPr>
        <w:jc w:val="center"/>
        <w:rPr>
          <w:b/>
          <w:szCs w:val="24"/>
        </w:rPr>
      </w:pPr>
      <w:r w:rsidRPr="00CC3F7B">
        <w:rPr>
          <w:b/>
          <w:szCs w:val="24"/>
        </w:rPr>
        <w:t>Calhoun-Ives, Sunny Ridge and Washington Green Historic Districts</w:t>
      </w:r>
    </w:p>
    <w:p w:rsidR="002866F1" w:rsidRPr="00CC3F7B" w:rsidRDefault="002866F1" w:rsidP="002866F1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b/>
          <w:szCs w:val="24"/>
        </w:rPr>
      </w:pPr>
    </w:p>
    <w:p w:rsidR="008E2EB6" w:rsidRPr="00CC3F7B" w:rsidRDefault="002866F1" w:rsidP="002866F1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b/>
          <w:szCs w:val="24"/>
        </w:rPr>
      </w:pPr>
      <w:r w:rsidRPr="00CC3F7B">
        <w:rPr>
          <w:b/>
          <w:szCs w:val="24"/>
        </w:rPr>
        <w:t>M</w:t>
      </w:r>
      <w:r w:rsidR="00233BA7" w:rsidRPr="00CC3F7B">
        <w:rPr>
          <w:b/>
          <w:szCs w:val="24"/>
        </w:rPr>
        <w:t>INUTES</w:t>
      </w:r>
      <w:r w:rsidR="00504669" w:rsidRPr="00CC3F7B">
        <w:rPr>
          <w:b/>
          <w:szCs w:val="24"/>
        </w:rPr>
        <w:t xml:space="preserve"> </w:t>
      </w:r>
      <w:r w:rsidR="00076DD0" w:rsidRPr="00CC3F7B">
        <w:rPr>
          <w:b/>
          <w:szCs w:val="24"/>
        </w:rPr>
        <w:t>–</w:t>
      </w:r>
      <w:r w:rsidR="00441B8A" w:rsidRPr="00CC3F7B">
        <w:rPr>
          <w:b/>
          <w:szCs w:val="24"/>
        </w:rPr>
        <w:t xml:space="preserve"> </w:t>
      </w:r>
      <w:r w:rsidR="004B42BC">
        <w:rPr>
          <w:b/>
          <w:szCs w:val="24"/>
        </w:rPr>
        <w:t>June 18, 2018</w:t>
      </w:r>
    </w:p>
    <w:p w:rsidR="000A6EEB" w:rsidRPr="00CC3F7B" w:rsidRDefault="000A6EEB" w:rsidP="002866F1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b/>
          <w:szCs w:val="24"/>
        </w:rPr>
      </w:pPr>
    </w:p>
    <w:p w:rsidR="001B0C34" w:rsidRPr="00CC3F7B" w:rsidRDefault="001B0C34" w:rsidP="002866F1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b/>
          <w:szCs w:val="24"/>
        </w:rPr>
      </w:pPr>
    </w:p>
    <w:p w:rsidR="001B0C34" w:rsidRPr="00CC3F7B" w:rsidRDefault="00072670" w:rsidP="00233B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  <w:r w:rsidRPr="00CC3F7B">
        <w:rPr>
          <w:szCs w:val="24"/>
        </w:rPr>
        <w:t xml:space="preserve">Members </w:t>
      </w:r>
      <w:r w:rsidR="00233BA7" w:rsidRPr="00CC3F7B">
        <w:rPr>
          <w:szCs w:val="24"/>
        </w:rPr>
        <w:t>Present:</w:t>
      </w:r>
      <w:r w:rsidR="00F21E9A" w:rsidRPr="00CC3F7B">
        <w:rPr>
          <w:szCs w:val="24"/>
        </w:rPr>
        <w:t xml:space="preserve"> </w:t>
      </w:r>
      <w:r w:rsidR="00BF113B">
        <w:rPr>
          <w:szCs w:val="24"/>
        </w:rPr>
        <w:tab/>
      </w:r>
      <w:r w:rsidR="004B42BC">
        <w:rPr>
          <w:szCs w:val="24"/>
        </w:rPr>
        <w:t>Phyllis Mills,</w:t>
      </w:r>
      <w:r w:rsidR="00AD3D70" w:rsidRPr="00CC3F7B">
        <w:rPr>
          <w:szCs w:val="24"/>
        </w:rPr>
        <w:t xml:space="preserve"> </w:t>
      </w:r>
      <w:r w:rsidR="009B4FA5" w:rsidRPr="00CC3F7B">
        <w:rPr>
          <w:szCs w:val="24"/>
        </w:rPr>
        <w:t>Tom Hollinger, Sally Woodroofe</w:t>
      </w:r>
      <w:r w:rsidR="00C372CB" w:rsidRPr="00CC3F7B">
        <w:rPr>
          <w:szCs w:val="24"/>
        </w:rPr>
        <w:t xml:space="preserve">   </w:t>
      </w:r>
    </w:p>
    <w:p w:rsidR="00072670" w:rsidRPr="00CC3F7B" w:rsidRDefault="00072670" w:rsidP="00233B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  <w:r w:rsidRPr="00CC3F7B">
        <w:rPr>
          <w:szCs w:val="24"/>
        </w:rPr>
        <w:t>Members Absent</w:t>
      </w:r>
      <w:r w:rsidR="00233BA7" w:rsidRPr="00CC3F7B">
        <w:rPr>
          <w:szCs w:val="24"/>
        </w:rPr>
        <w:t>:</w:t>
      </w:r>
      <w:r w:rsidRPr="00CC3F7B">
        <w:rPr>
          <w:szCs w:val="24"/>
        </w:rPr>
        <w:t xml:space="preserve"> </w:t>
      </w:r>
      <w:r w:rsidR="00BF113B">
        <w:rPr>
          <w:szCs w:val="24"/>
        </w:rPr>
        <w:tab/>
      </w:r>
      <w:r w:rsidR="004B42BC">
        <w:rPr>
          <w:szCs w:val="24"/>
        </w:rPr>
        <w:t>Susan Averill, Jane Boyer</w:t>
      </w:r>
    </w:p>
    <w:p w:rsidR="00B97B69" w:rsidRPr="00CC3F7B" w:rsidRDefault="00072670" w:rsidP="00233B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  <w:r w:rsidRPr="00CC3F7B">
        <w:rPr>
          <w:szCs w:val="24"/>
        </w:rPr>
        <w:t>Alternates Present:</w:t>
      </w:r>
      <w:r w:rsidR="009B4FA5" w:rsidRPr="00CC3F7B">
        <w:rPr>
          <w:szCs w:val="24"/>
        </w:rPr>
        <w:t xml:space="preserve"> </w:t>
      </w:r>
      <w:r w:rsidR="00BF113B">
        <w:rPr>
          <w:szCs w:val="24"/>
        </w:rPr>
        <w:tab/>
      </w:r>
      <w:r w:rsidR="004B42BC">
        <w:rPr>
          <w:szCs w:val="24"/>
        </w:rPr>
        <w:t>D</w:t>
      </w:r>
      <w:r w:rsidR="009B4FA5" w:rsidRPr="00CC3F7B">
        <w:rPr>
          <w:szCs w:val="24"/>
        </w:rPr>
        <w:t xml:space="preserve">imitri Rimsky, </w:t>
      </w:r>
    </w:p>
    <w:p w:rsidR="00233BA7" w:rsidRPr="00CC3F7B" w:rsidRDefault="00072670" w:rsidP="00233B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  <w:r w:rsidRPr="00CC3F7B">
        <w:rPr>
          <w:szCs w:val="24"/>
        </w:rPr>
        <w:t>Alternates Absent:</w:t>
      </w:r>
      <w:r w:rsidR="004B42BC">
        <w:rPr>
          <w:szCs w:val="24"/>
        </w:rPr>
        <w:t xml:space="preserve"> </w:t>
      </w:r>
      <w:r w:rsidR="00BF113B">
        <w:rPr>
          <w:szCs w:val="24"/>
        </w:rPr>
        <w:tab/>
      </w:r>
      <w:r w:rsidR="004B42BC">
        <w:rPr>
          <w:szCs w:val="24"/>
        </w:rPr>
        <w:t>Bill Fairbairn, Loui</w:t>
      </w:r>
      <w:r w:rsidR="004B42BC" w:rsidRPr="00CC3F7B">
        <w:rPr>
          <w:szCs w:val="24"/>
        </w:rPr>
        <w:t>se Van Tartwijk</w:t>
      </w:r>
    </w:p>
    <w:p w:rsidR="009B4FA5" w:rsidRDefault="009B4FA5" w:rsidP="00233B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  <w:r w:rsidRPr="00CC3F7B">
        <w:rPr>
          <w:szCs w:val="24"/>
        </w:rPr>
        <w:t>Staff:</w:t>
      </w:r>
      <w:r w:rsidRPr="00CC3F7B">
        <w:rPr>
          <w:szCs w:val="24"/>
        </w:rPr>
        <w:tab/>
      </w:r>
      <w:r w:rsidR="004B42BC">
        <w:rPr>
          <w:szCs w:val="24"/>
        </w:rPr>
        <w:t xml:space="preserve">     </w:t>
      </w:r>
      <w:r w:rsidR="00BF113B">
        <w:rPr>
          <w:szCs w:val="24"/>
        </w:rPr>
        <w:tab/>
      </w:r>
      <w:r w:rsidR="00BF113B">
        <w:rPr>
          <w:szCs w:val="24"/>
        </w:rPr>
        <w:tab/>
      </w:r>
      <w:r w:rsidRPr="00CC3F7B">
        <w:rPr>
          <w:szCs w:val="24"/>
        </w:rPr>
        <w:t>Janice Roberti</w:t>
      </w:r>
    </w:p>
    <w:p w:rsidR="005555DE" w:rsidRPr="00CC3F7B" w:rsidRDefault="005555DE" w:rsidP="00233B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</w:p>
    <w:p w:rsidR="009B4FA5" w:rsidRPr="00CC3F7B" w:rsidRDefault="009B4FA5" w:rsidP="00233BA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  <w:r w:rsidRPr="00CC3F7B">
        <w:rPr>
          <w:szCs w:val="24"/>
        </w:rPr>
        <w:t>Others</w:t>
      </w:r>
      <w:r w:rsidR="00F31AF5" w:rsidRPr="00CC3F7B">
        <w:rPr>
          <w:szCs w:val="24"/>
        </w:rPr>
        <w:t xml:space="preserve">: </w:t>
      </w:r>
      <w:r w:rsidR="004A6943">
        <w:rPr>
          <w:szCs w:val="24"/>
        </w:rPr>
        <w:t xml:space="preserve">  </w:t>
      </w:r>
      <w:r w:rsidR="004B42BC">
        <w:rPr>
          <w:szCs w:val="24"/>
        </w:rPr>
        <w:t xml:space="preserve"> Michel Williams,</w:t>
      </w:r>
      <w:r w:rsidR="00BF113B">
        <w:rPr>
          <w:szCs w:val="24"/>
        </w:rPr>
        <w:t xml:space="preserve"> </w:t>
      </w:r>
      <w:r w:rsidR="00BF113B">
        <w:rPr>
          <w:rFonts w:ascii="Georgia" w:hAnsi="Georgia"/>
          <w:color w:val="000000"/>
        </w:rPr>
        <w:t xml:space="preserve">Project Manager / Director of </w:t>
      </w:r>
      <w:r w:rsidR="00A52E4D">
        <w:rPr>
          <w:rFonts w:ascii="Georgia" w:hAnsi="Georgia"/>
          <w:color w:val="000000"/>
        </w:rPr>
        <w:t>Safety &amp;</w:t>
      </w:r>
      <w:r w:rsidR="00BF113B">
        <w:rPr>
          <w:rFonts w:ascii="Georgia" w:hAnsi="Georgia"/>
          <w:color w:val="000000"/>
        </w:rPr>
        <w:t xml:space="preserve"> Security, The Gunnery</w:t>
      </w:r>
    </w:p>
    <w:p w:rsidR="00BF113B" w:rsidRPr="005B18AF" w:rsidRDefault="00F31AF5" w:rsidP="00BF113B">
      <w:pPr>
        <w:pStyle w:val="ListParagraph"/>
        <w:ind w:left="420"/>
        <w:rPr>
          <w:szCs w:val="24"/>
        </w:rPr>
      </w:pPr>
      <w:r w:rsidRPr="00CC3F7B">
        <w:rPr>
          <w:szCs w:val="24"/>
        </w:rPr>
        <w:tab/>
        <w:t xml:space="preserve">   </w:t>
      </w:r>
      <w:r w:rsidR="00BF113B">
        <w:rPr>
          <w:szCs w:val="24"/>
        </w:rPr>
        <w:t xml:space="preserve"> </w:t>
      </w:r>
      <w:r w:rsidR="00BF113B" w:rsidRPr="005B18AF">
        <w:rPr>
          <w:szCs w:val="24"/>
        </w:rPr>
        <w:t xml:space="preserve">Bill Deacon, </w:t>
      </w:r>
      <w:r w:rsidR="00BF113B">
        <w:rPr>
          <w:szCs w:val="24"/>
        </w:rPr>
        <w:t>Arthur Deacon &amp; Son Building Contractors</w:t>
      </w:r>
      <w:bookmarkStart w:id="0" w:name="_GoBack"/>
      <w:bookmarkEnd w:id="0"/>
    </w:p>
    <w:p w:rsidR="003C3918" w:rsidRPr="00CC3F7B" w:rsidRDefault="003C3918" w:rsidP="008B21DC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</w:p>
    <w:p w:rsidR="00F21E9A" w:rsidRPr="00CC3F7B" w:rsidRDefault="00233BA7" w:rsidP="008B21DC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  <w:r w:rsidRPr="00CC3F7B">
        <w:rPr>
          <w:szCs w:val="24"/>
        </w:rPr>
        <w:t xml:space="preserve">Mr. Hollinger called the meeting to order at </w:t>
      </w:r>
      <w:r w:rsidR="003C3918" w:rsidRPr="00CC3F7B">
        <w:rPr>
          <w:szCs w:val="24"/>
        </w:rPr>
        <w:t>7:05 and seated</w:t>
      </w:r>
      <w:r w:rsidR="000A6EEB" w:rsidRPr="00CC3F7B">
        <w:rPr>
          <w:szCs w:val="24"/>
        </w:rPr>
        <w:t xml:space="preserve"> Dimitri Rimsky for </w:t>
      </w:r>
      <w:r w:rsidR="00436207">
        <w:rPr>
          <w:szCs w:val="24"/>
        </w:rPr>
        <w:t>Susan Averill.</w:t>
      </w:r>
    </w:p>
    <w:p w:rsidR="00AD3D70" w:rsidRPr="00CC3F7B" w:rsidRDefault="00AD3D70" w:rsidP="00B97B69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szCs w:val="24"/>
        </w:rPr>
      </w:pPr>
    </w:p>
    <w:p w:rsidR="00A839D0" w:rsidRDefault="00A839D0" w:rsidP="00A839D0">
      <w:pPr>
        <w:pStyle w:val="ListParagraph"/>
        <w:numPr>
          <w:ilvl w:val="0"/>
          <w:numId w:val="22"/>
        </w:numPr>
        <w:rPr>
          <w:szCs w:val="24"/>
        </w:rPr>
      </w:pPr>
      <w:r w:rsidRPr="00AC3EE7">
        <w:rPr>
          <w:szCs w:val="24"/>
        </w:rPr>
        <w:t xml:space="preserve">Application for extension of </w:t>
      </w:r>
      <w:r>
        <w:rPr>
          <w:szCs w:val="24"/>
        </w:rPr>
        <w:t xml:space="preserve">the </w:t>
      </w:r>
      <w:r w:rsidRPr="00AC3EE7">
        <w:rPr>
          <w:szCs w:val="24"/>
        </w:rPr>
        <w:t xml:space="preserve">COA for The </w:t>
      </w:r>
      <w:r w:rsidR="004B46D4">
        <w:rPr>
          <w:szCs w:val="24"/>
        </w:rPr>
        <w:t>Gunnery Arts and</w:t>
      </w:r>
      <w:r w:rsidRPr="00AC3EE7">
        <w:rPr>
          <w:szCs w:val="24"/>
        </w:rPr>
        <w:t xml:space="preserve"> Community Center,</w:t>
      </w:r>
    </w:p>
    <w:p w:rsidR="00A839D0" w:rsidRPr="00AC3EE7" w:rsidRDefault="00A839D0" w:rsidP="00A839D0">
      <w:pPr>
        <w:pStyle w:val="ListParagraph"/>
        <w:ind w:left="420"/>
        <w:rPr>
          <w:szCs w:val="24"/>
        </w:rPr>
      </w:pPr>
      <w:r w:rsidRPr="00AC3EE7">
        <w:rPr>
          <w:szCs w:val="24"/>
        </w:rPr>
        <w:t>99 Greenhill Road – Michel Williams</w:t>
      </w:r>
      <w:r>
        <w:rPr>
          <w:szCs w:val="24"/>
        </w:rPr>
        <w:t xml:space="preserve">, </w:t>
      </w:r>
      <w:r>
        <w:rPr>
          <w:rFonts w:ascii="Georgia" w:hAnsi="Georgia"/>
          <w:color w:val="000000"/>
        </w:rPr>
        <w:t>Project Manager / Director of Safety and Security, The Gunnery</w:t>
      </w:r>
    </w:p>
    <w:p w:rsidR="00AD3D70" w:rsidRPr="00CC3F7B" w:rsidRDefault="00AD3D70" w:rsidP="00AD3D70">
      <w:pPr>
        <w:pStyle w:val="BodyText"/>
        <w:spacing w:after="0"/>
        <w:rPr>
          <w:szCs w:val="24"/>
        </w:rPr>
      </w:pPr>
    </w:p>
    <w:p w:rsidR="004654EB" w:rsidRPr="00CC3F7B" w:rsidRDefault="00BF113B" w:rsidP="00AD3D70">
      <w:pPr>
        <w:pStyle w:val="BodyText"/>
        <w:spacing w:after="0"/>
        <w:rPr>
          <w:szCs w:val="24"/>
        </w:rPr>
      </w:pPr>
      <w:r>
        <w:rPr>
          <w:szCs w:val="24"/>
        </w:rPr>
        <w:t>Mr. Michel Williams</w:t>
      </w:r>
      <w:r w:rsidR="00AD3D70" w:rsidRPr="00CC3F7B">
        <w:rPr>
          <w:szCs w:val="24"/>
        </w:rPr>
        <w:t xml:space="preserve"> represented </w:t>
      </w:r>
      <w:r w:rsidR="004B46D4" w:rsidRPr="00AC3EE7">
        <w:rPr>
          <w:szCs w:val="24"/>
        </w:rPr>
        <w:t xml:space="preserve">The </w:t>
      </w:r>
      <w:r w:rsidR="004B46D4">
        <w:rPr>
          <w:szCs w:val="24"/>
        </w:rPr>
        <w:t>Gunnery Arts and</w:t>
      </w:r>
      <w:r w:rsidR="004B46D4">
        <w:rPr>
          <w:szCs w:val="24"/>
        </w:rPr>
        <w:t xml:space="preserve"> </w:t>
      </w:r>
      <w:r w:rsidR="004B46D4" w:rsidRPr="00AC3EE7">
        <w:rPr>
          <w:szCs w:val="24"/>
        </w:rPr>
        <w:t>Community Center</w:t>
      </w:r>
      <w:r w:rsidR="00AD3D70" w:rsidRPr="00CC3F7B">
        <w:rPr>
          <w:szCs w:val="24"/>
        </w:rPr>
        <w:t xml:space="preserve"> </w:t>
      </w:r>
      <w:r w:rsidR="00A839D0">
        <w:rPr>
          <w:szCs w:val="24"/>
        </w:rPr>
        <w:t xml:space="preserve">and explained the reason for the extension request. </w:t>
      </w:r>
      <w:r w:rsidR="00BC4809">
        <w:rPr>
          <w:szCs w:val="24"/>
        </w:rPr>
        <w:t>The updated</w:t>
      </w:r>
      <w:r w:rsidR="00A52E4D">
        <w:rPr>
          <w:szCs w:val="24"/>
        </w:rPr>
        <w:t xml:space="preserve"> </w:t>
      </w:r>
      <w:r w:rsidR="00A839D0">
        <w:rPr>
          <w:szCs w:val="24"/>
        </w:rPr>
        <w:t>complet</w:t>
      </w:r>
      <w:r w:rsidR="00A52E4D">
        <w:rPr>
          <w:szCs w:val="24"/>
        </w:rPr>
        <w:t>ion date</w:t>
      </w:r>
      <w:r w:rsidR="00BC4809">
        <w:rPr>
          <w:szCs w:val="24"/>
        </w:rPr>
        <w:t xml:space="preserve"> is</w:t>
      </w:r>
      <w:r w:rsidR="00A839D0">
        <w:rPr>
          <w:szCs w:val="24"/>
        </w:rPr>
        <w:t xml:space="preserve"> </w:t>
      </w:r>
      <w:r w:rsidR="004B46D4">
        <w:rPr>
          <w:szCs w:val="24"/>
        </w:rPr>
        <w:t xml:space="preserve">January of 2020 and the current COA expires </w:t>
      </w:r>
      <w:r w:rsidR="00C65FF3">
        <w:rPr>
          <w:szCs w:val="24"/>
        </w:rPr>
        <w:t>October 16, 2018.</w:t>
      </w:r>
      <w:r w:rsidR="004B46D4">
        <w:rPr>
          <w:szCs w:val="24"/>
        </w:rPr>
        <w:t xml:space="preserve"> </w:t>
      </w:r>
      <w:r w:rsidR="00A52E4D">
        <w:rPr>
          <w:szCs w:val="24"/>
        </w:rPr>
        <w:t xml:space="preserve"> </w:t>
      </w:r>
      <w:r w:rsidR="00BC4809">
        <w:rPr>
          <w:rFonts w:ascii="Source Sans Pro" w:hAnsi="Source Sans Pro" w:cs="Helvetica"/>
          <w:color w:val="000000"/>
          <w:spacing w:val="4"/>
          <w:lang w:val="en"/>
        </w:rPr>
        <w:t xml:space="preserve">Construction </w:t>
      </w:r>
      <w:r w:rsidR="00BC4809">
        <w:rPr>
          <w:rFonts w:ascii="Source Sans Pro" w:hAnsi="Source Sans Pro" w:cs="Helvetica"/>
          <w:color w:val="000000"/>
          <w:spacing w:val="4"/>
          <w:lang w:val="en"/>
        </w:rPr>
        <w:t xml:space="preserve">has just started on the Center </w:t>
      </w:r>
      <w:r w:rsidR="00BC4809">
        <w:rPr>
          <w:rFonts w:ascii="Source Sans Pro" w:hAnsi="Source Sans Pro" w:cs="Helvetica"/>
          <w:color w:val="000000"/>
          <w:spacing w:val="4"/>
          <w:lang w:val="en"/>
        </w:rPr>
        <w:t xml:space="preserve">with the June 9, 2018 ground breaking celebration. </w:t>
      </w:r>
      <w:r w:rsidR="00BC4809">
        <w:rPr>
          <w:rFonts w:ascii="Source Sans Pro" w:hAnsi="Source Sans Pro" w:cs="Helvetica"/>
          <w:color w:val="000000"/>
          <w:spacing w:val="4"/>
          <w:lang w:val="en"/>
        </w:rPr>
        <w:t>Mr. Hollinger stated that a more realistic COA term is 18 months. Members agreed.</w:t>
      </w:r>
    </w:p>
    <w:p w:rsidR="00A839D0" w:rsidRDefault="00A839D0" w:rsidP="00563FC4">
      <w:pPr>
        <w:pStyle w:val="BodyText"/>
        <w:spacing w:after="0"/>
        <w:rPr>
          <w:szCs w:val="24"/>
        </w:rPr>
      </w:pPr>
    </w:p>
    <w:p w:rsidR="00BC4809" w:rsidRPr="00CB6406" w:rsidRDefault="00BC4809" w:rsidP="00C65FF3">
      <w:pPr>
        <w:ind w:left="1440" w:hanging="1440"/>
        <w:rPr>
          <w:szCs w:val="24"/>
        </w:rPr>
      </w:pPr>
      <w:r>
        <w:t>MOTION:       To extend the COA granted to The Gunnery, Incorporated, 99 Green Hill Road, Washington CT on October 16, 2017 from the expiration date of</w:t>
      </w:r>
      <w:r w:rsidR="00C65FF3">
        <w:t xml:space="preserve"> </w:t>
      </w:r>
      <w:r>
        <w:t>October 16, 2018 to the new expiration of April 16, 2020. This motion applies to the construction of a 32,000 square foot Arts and Community Center and will remain in accordance with the original plans and presentation materials prepared by the S/L/A/M Collaborative on October 16, 2017. By Ms. Mills, seconded by Ms. Woodroofe.</w:t>
      </w:r>
    </w:p>
    <w:p w:rsidR="00924450" w:rsidRPr="00CC3F7B" w:rsidRDefault="00B97B69" w:rsidP="00563FC4">
      <w:pPr>
        <w:pStyle w:val="BodyText"/>
        <w:spacing w:after="0"/>
        <w:rPr>
          <w:szCs w:val="24"/>
        </w:rPr>
      </w:pPr>
      <w:r w:rsidRPr="00CC3F7B">
        <w:rPr>
          <w:szCs w:val="24"/>
        </w:rPr>
        <w:tab/>
      </w:r>
      <w:r w:rsidRPr="00CC3F7B">
        <w:rPr>
          <w:szCs w:val="24"/>
        </w:rPr>
        <w:tab/>
      </w:r>
    </w:p>
    <w:p w:rsidR="00BF113B" w:rsidRPr="009F6C4F" w:rsidRDefault="00BF113B" w:rsidP="009F6C4F">
      <w:pPr>
        <w:pStyle w:val="ListParagraph"/>
        <w:numPr>
          <w:ilvl w:val="0"/>
          <w:numId w:val="22"/>
        </w:numPr>
        <w:rPr>
          <w:szCs w:val="24"/>
        </w:rPr>
      </w:pPr>
      <w:r w:rsidRPr="009F6C4F">
        <w:rPr>
          <w:szCs w:val="24"/>
        </w:rPr>
        <w:t xml:space="preserve">Proposed addendum </w:t>
      </w:r>
      <w:r w:rsidR="009C67CA">
        <w:rPr>
          <w:szCs w:val="24"/>
        </w:rPr>
        <w:t xml:space="preserve">to </w:t>
      </w:r>
      <w:r w:rsidRPr="009F6C4F">
        <w:rPr>
          <w:szCs w:val="24"/>
        </w:rPr>
        <w:t>final phase of construction, Peter and Barbara Wodtke, 81 Greenhill Road</w:t>
      </w:r>
    </w:p>
    <w:p w:rsidR="00563FC4" w:rsidRDefault="00BF113B" w:rsidP="00BF113B">
      <w:pPr>
        <w:rPr>
          <w:szCs w:val="24"/>
        </w:rPr>
      </w:pPr>
      <w:r>
        <w:rPr>
          <w:szCs w:val="24"/>
        </w:rPr>
        <w:t xml:space="preserve">      </w:t>
      </w:r>
      <w:r w:rsidRPr="00BF113B">
        <w:rPr>
          <w:szCs w:val="24"/>
        </w:rPr>
        <w:t xml:space="preserve"> Bill Deacon, Arthur Deacon &amp; Son Building Contractors</w:t>
      </w:r>
    </w:p>
    <w:p w:rsidR="00085C76" w:rsidRDefault="00085C76" w:rsidP="00BF113B">
      <w:pPr>
        <w:rPr>
          <w:szCs w:val="24"/>
        </w:rPr>
      </w:pPr>
    </w:p>
    <w:p w:rsidR="00085C76" w:rsidRDefault="00085C76" w:rsidP="00BF113B">
      <w:pPr>
        <w:rPr>
          <w:szCs w:val="24"/>
        </w:rPr>
      </w:pPr>
      <w:r>
        <w:rPr>
          <w:szCs w:val="24"/>
        </w:rPr>
        <w:t xml:space="preserve">Mr. Deacon </w:t>
      </w:r>
      <w:r w:rsidR="00D7765D">
        <w:rPr>
          <w:szCs w:val="24"/>
        </w:rPr>
        <w:t xml:space="preserve">displayed </w:t>
      </w:r>
      <w:r w:rsidR="00D7765D" w:rsidRPr="006F5A84">
        <w:rPr>
          <w:szCs w:val="24"/>
        </w:rPr>
        <w:t xml:space="preserve">elevations entitled </w:t>
      </w:r>
      <w:r w:rsidR="00D7765D" w:rsidRPr="006F5A84">
        <w:rPr>
          <w:i/>
          <w:szCs w:val="24"/>
        </w:rPr>
        <w:t xml:space="preserve">Writing Room/Garage –South </w:t>
      </w:r>
      <w:r w:rsidR="00D7765D">
        <w:rPr>
          <w:i/>
          <w:szCs w:val="24"/>
        </w:rPr>
        <w:t>Elevation, Writing Room</w:t>
      </w:r>
      <w:r w:rsidR="00D7765D" w:rsidRPr="006F5A84">
        <w:rPr>
          <w:i/>
          <w:szCs w:val="24"/>
        </w:rPr>
        <w:t>. Garage</w:t>
      </w:r>
      <w:r w:rsidR="00D7765D">
        <w:rPr>
          <w:i/>
          <w:szCs w:val="24"/>
        </w:rPr>
        <w:t xml:space="preserve"> – West Elevation </w:t>
      </w:r>
      <w:r w:rsidR="00D7765D">
        <w:rPr>
          <w:szCs w:val="24"/>
        </w:rPr>
        <w:t>while explaining the</w:t>
      </w:r>
      <w:r>
        <w:rPr>
          <w:szCs w:val="24"/>
        </w:rPr>
        <w:t xml:space="preserve"> reason for the necessity of adding a dormer on the backside of the garage. The roof line is very low so</w:t>
      </w:r>
      <w:r w:rsidR="00D7765D">
        <w:rPr>
          <w:szCs w:val="24"/>
        </w:rPr>
        <w:t xml:space="preserve"> the addition of a dormer will provide the</w:t>
      </w:r>
      <w:r>
        <w:rPr>
          <w:szCs w:val="24"/>
        </w:rPr>
        <w:t xml:space="preserve"> needed headroom. Mr. Hollinger asked if it would be visible from the ro</w:t>
      </w:r>
      <w:r w:rsidR="009C67CA">
        <w:rPr>
          <w:szCs w:val="24"/>
        </w:rPr>
        <w:t>ad</w:t>
      </w:r>
      <w:r>
        <w:rPr>
          <w:szCs w:val="24"/>
        </w:rPr>
        <w:t xml:space="preserve">. </w:t>
      </w:r>
      <w:r w:rsidR="00D7765D">
        <w:rPr>
          <w:szCs w:val="24"/>
        </w:rPr>
        <w:t>Mr. Deacon said that if</w:t>
      </w:r>
      <w:r>
        <w:rPr>
          <w:szCs w:val="24"/>
        </w:rPr>
        <w:t xml:space="preserve"> </w:t>
      </w:r>
      <w:r w:rsidR="009C67CA">
        <w:rPr>
          <w:szCs w:val="24"/>
        </w:rPr>
        <w:t>someone goes around to the</w:t>
      </w:r>
      <w:r>
        <w:rPr>
          <w:szCs w:val="24"/>
        </w:rPr>
        <w:t xml:space="preserve"> Kirby Road side</w:t>
      </w:r>
      <w:r w:rsidR="003F3374">
        <w:rPr>
          <w:szCs w:val="24"/>
        </w:rPr>
        <w:t>, it</w:t>
      </w:r>
      <w:r w:rsidR="00D7765D">
        <w:rPr>
          <w:szCs w:val="24"/>
        </w:rPr>
        <w:t xml:space="preserve"> w</w:t>
      </w:r>
      <w:r w:rsidR="009C67CA">
        <w:rPr>
          <w:szCs w:val="24"/>
        </w:rPr>
        <w:t>ould</w:t>
      </w:r>
      <w:r w:rsidR="00D7765D">
        <w:rPr>
          <w:szCs w:val="24"/>
        </w:rPr>
        <w:t xml:space="preserve"> be</w:t>
      </w:r>
      <w:r>
        <w:rPr>
          <w:szCs w:val="24"/>
        </w:rPr>
        <w:t xml:space="preserve"> visible</w:t>
      </w:r>
      <w:r w:rsidR="009C67CA">
        <w:rPr>
          <w:szCs w:val="24"/>
        </w:rPr>
        <w:t>. He is stepping the dormer back on each end</w:t>
      </w:r>
      <w:r>
        <w:rPr>
          <w:szCs w:val="24"/>
        </w:rPr>
        <w:t xml:space="preserve"> so when you look </w:t>
      </w:r>
      <w:r w:rsidR="009C67CA">
        <w:rPr>
          <w:szCs w:val="24"/>
        </w:rPr>
        <w:t xml:space="preserve">at it </w:t>
      </w:r>
      <w:r>
        <w:rPr>
          <w:szCs w:val="24"/>
        </w:rPr>
        <w:t xml:space="preserve">from the side you will basically see a gable roof. </w:t>
      </w:r>
    </w:p>
    <w:p w:rsidR="0062554A" w:rsidRDefault="0062554A" w:rsidP="00BF113B">
      <w:pPr>
        <w:rPr>
          <w:szCs w:val="24"/>
        </w:rPr>
      </w:pPr>
    </w:p>
    <w:p w:rsidR="0062554A" w:rsidRDefault="0062554A" w:rsidP="00BF113B">
      <w:pPr>
        <w:rPr>
          <w:szCs w:val="24"/>
        </w:rPr>
      </w:pPr>
      <w:r>
        <w:rPr>
          <w:szCs w:val="24"/>
        </w:rPr>
        <w:t>Mr. Hollinger asked if there were any questions or comments. There were non</w:t>
      </w:r>
      <w:r w:rsidR="00990ACB">
        <w:rPr>
          <w:szCs w:val="24"/>
        </w:rPr>
        <w:t>e</w:t>
      </w:r>
      <w:r>
        <w:rPr>
          <w:szCs w:val="24"/>
        </w:rPr>
        <w:t>.</w:t>
      </w:r>
    </w:p>
    <w:p w:rsidR="00990ACB" w:rsidRDefault="00990ACB" w:rsidP="00BF113B">
      <w:pPr>
        <w:rPr>
          <w:szCs w:val="24"/>
        </w:rPr>
      </w:pPr>
    </w:p>
    <w:p w:rsidR="00990ACB" w:rsidRDefault="00990ACB" w:rsidP="00990ACB">
      <w:pPr>
        <w:ind w:left="1440" w:hanging="1440"/>
        <w:rPr>
          <w:szCs w:val="24"/>
        </w:rPr>
      </w:pPr>
      <w:r>
        <w:rPr>
          <w:szCs w:val="24"/>
        </w:rPr>
        <w:t>MOTION:</w:t>
      </w:r>
      <w:r>
        <w:rPr>
          <w:szCs w:val="24"/>
        </w:rPr>
        <w:tab/>
        <w:t>To approve</w:t>
      </w:r>
      <w:r w:rsidRPr="00FA5C44">
        <w:rPr>
          <w:szCs w:val="24"/>
        </w:rPr>
        <w:t xml:space="preserve"> the </w:t>
      </w:r>
      <w:r>
        <w:rPr>
          <w:szCs w:val="24"/>
        </w:rPr>
        <w:t xml:space="preserve">addendum for an addition of a dormer on the back side of the current garage construction, Barbara and Peter Wodtke, 81 Greenhill Road per </w:t>
      </w:r>
    </w:p>
    <w:p w:rsidR="00BB693D" w:rsidRDefault="00990ACB" w:rsidP="00990ACB">
      <w:pPr>
        <w:ind w:left="1440"/>
        <w:rPr>
          <w:szCs w:val="24"/>
        </w:rPr>
      </w:pPr>
      <w:r>
        <w:rPr>
          <w:szCs w:val="24"/>
        </w:rPr>
        <w:t xml:space="preserve">Arthur Deacon &amp; Son, Inc. elevations entitled </w:t>
      </w:r>
      <w:r w:rsidRPr="0004504D">
        <w:rPr>
          <w:i/>
          <w:szCs w:val="24"/>
        </w:rPr>
        <w:t xml:space="preserve">West Writing Room/Garage –South Elevation, Writing Room/.Garage – </w:t>
      </w:r>
      <w:r>
        <w:rPr>
          <w:i/>
          <w:szCs w:val="24"/>
        </w:rPr>
        <w:t>West</w:t>
      </w:r>
      <w:r w:rsidRPr="0004504D">
        <w:rPr>
          <w:i/>
          <w:szCs w:val="24"/>
        </w:rPr>
        <w:t xml:space="preserve"> Elevation.</w:t>
      </w:r>
      <w:r>
        <w:rPr>
          <w:szCs w:val="24"/>
        </w:rPr>
        <w:t xml:space="preserve">  By Mr. Rimsky, seconded by Ms. Mills, passed 4 to 0.</w:t>
      </w:r>
      <w:r w:rsidRPr="00CB6406">
        <w:rPr>
          <w:szCs w:val="24"/>
        </w:rPr>
        <w:t xml:space="preserve"> </w:t>
      </w:r>
    </w:p>
    <w:p w:rsidR="00BB693D" w:rsidRDefault="00BB693D" w:rsidP="00990ACB">
      <w:pPr>
        <w:ind w:left="1440"/>
        <w:rPr>
          <w:szCs w:val="24"/>
        </w:rPr>
      </w:pPr>
    </w:p>
    <w:p w:rsidR="00BB693D" w:rsidRDefault="00BB693D" w:rsidP="00990ACB">
      <w:pPr>
        <w:ind w:left="1440"/>
        <w:rPr>
          <w:szCs w:val="24"/>
        </w:rPr>
      </w:pPr>
    </w:p>
    <w:p w:rsidR="00BB693D" w:rsidRDefault="00BB693D" w:rsidP="00990ACB">
      <w:pPr>
        <w:ind w:left="1440"/>
        <w:rPr>
          <w:szCs w:val="24"/>
        </w:rPr>
      </w:pPr>
    </w:p>
    <w:p w:rsidR="00990ACB" w:rsidRPr="00CB6406" w:rsidRDefault="00990ACB" w:rsidP="00990ACB">
      <w:pPr>
        <w:ind w:left="1440"/>
        <w:rPr>
          <w:szCs w:val="24"/>
        </w:rPr>
      </w:pPr>
    </w:p>
    <w:p w:rsidR="00990ACB" w:rsidRPr="00BB693D" w:rsidRDefault="00990ACB" w:rsidP="00BF113B">
      <w:pPr>
        <w:rPr>
          <w:szCs w:val="24"/>
          <w:u w:val="single"/>
        </w:rPr>
      </w:pPr>
      <w:r w:rsidRPr="00BB693D">
        <w:rPr>
          <w:szCs w:val="24"/>
          <w:u w:val="single"/>
        </w:rPr>
        <w:lastRenderedPageBreak/>
        <w:t xml:space="preserve">Consideration of the Minutes for May 21, 2018 </w:t>
      </w:r>
    </w:p>
    <w:p w:rsidR="00990ACB" w:rsidRDefault="00990ACB" w:rsidP="00BF113B">
      <w:pPr>
        <w:rPr>
          <w:szCs w:val="24"/>
        </w:rPr>
      </w:pPr>
    </w:p>
    <w:p w:rsidR="00990ACB" w:rsidRDefault="00990ACB" w:rsidP="00990ACB">
      <w:pPr>
        <w:tabs>
          <w:tab w:val="left" w:pos="0"/>
          <w:tab w:val="left" w:pos="720"/>
        </w:tabs>
        <w:rPr>
          <w:color w:val="000000"/>
          <w:szCs w:val="24"/>
        </w:rPr>
      </w:pPr>
      <w:r>
        <w:rPr>
          <w:color w:val="000000"/>
          <w:szCs w:val="24"/>
        </w:rPr>
        <w:t>Members reviewed the minutes for May 21, 2018. There were no corrections.</w:t>
      </w:r>
    </w:p>
    <w:p w:rsidR="00990ACB" w:rsidRDefault="00990ACB" w:rsidP="00990ACB">
      <w:pPr>
        <w:tabs>
          <w:tab w:val="left" w:pos="0"/>
          <w:tab w:val="left" w:pos="720"/>
        </w:tabs>
        <w:ind w:left="1440" w:hanging="1350"/>
        <w:rPr>
          <w:color w:val="000000"/>
          <w:szCs w:val="24"/>
        </w:rPr>
      </w:pPr>
    </w:p>
    <w:p w:rsidR="00990ACB" w:rsidRDefault="00990ACB" w:rsidP="00BB693D">
      <w:pPr>
        <w:tabs>
          <w:tab w:val="left" w:pos="0"/>
          <w:tab w:val="left" w:pos="720"/>
        </w:tabs>
        <w:ind w:left="1440" w:hanging="1350"/>
        <w:rPr>
          <w:szCs w:val="24"/>
        </w:rPr>
      </w:pPr>
      <w:r w:rsidRPr="003148E7">
        <w:rPr>
          <w:color w:val="000000"/>
          <w:szCs w:val="24"/>
        </w:rPr>
        <w:t>MOTION:</w:t>
      </w:r>
      <w:r w:rsidRPr="003148E7">
        <w:rPr>
          <w:color w:val="000000"/>
          <w:szCs w:val="24"/>
        </w:rPr>
        <w:tab/>
        <w:t>To approve the May 21, 2018 HDC meeting minutes as written.</w:t>
      </w:r>
      <w:r w:rsidRPr="003148E7">
        <w:rPr>
          <w:szCs w:val="24"/>
        </w:rPr>
        <w:t xml:space="preserve">   By Ms. Woodroofe, seconded by Mr. Rimsky, passed 4 to 0.</w:t>
      </w:r>
    </w:p>
    <w:p w:rsidR="00BB693D" w:rsidRDefault="00BB693D" w:rsidP="00BB693D">
      <w:pPr>
        <w:tabs>
          <w:tab w:val="left" w:pos="0"/>
          <w:tab w:val="left" w:pos="720"/>
        </w:tabs>
        <w:ind w:left="1440" w:hanging="1350"/>
        <w:rPr>
          <w:szCs w:val="24"/>
        </w:rPr>
      </w:pPr>
    </w:p>
    <w:p w:rsidR="00BB693D" w:rsidRPr="00BB693D" w:rsidRDefault="00BB693D" w:rsidP="00BB693D">
      <w:pPr>
        <w:tabs>
          <w:tab w:val="left" w:pos="0"/>
          <w:tab w:val="left" w:pos="720"/>
        </w:tabs>
        <w:ind w:left="1440" w:hanging="1440"/>
        <w:rPr>
          <w:color w:val="000000"/>
          <w:szCs w:val="24"/>
          <w:u w:val="single"/>
        </w:rPr>
      </w:pPr>
      <w:r>
        <w:rPr>
          <w:color w:val="000000"/>
          <w:szCs w:val="24"/>
          <w:u w:val="single"/>
        </w:rPr>
        <w:t>Items not included on the agenda</w:t>
      </w:r>
    </w:p>
    <w:p w:rsidR="00BB693D" w:rsidRPr="00BB693D" w:rsidRDefault="00BB693D" w:rsidP="00BB693D">
      <w:pPr>
        <w:tabs>
          <w:tab w:val="left" w:pos="0"/>
          <w:tab w:val="left" w:pos="720"/>
        </w:tabs>
        <w:ind w:left="1440" w:hanging="1440"/>
        <w:rPr>
          <w:color w:val="000000"/>
          <w:szCs w:val="24"/>
          <w:u w:val="single"/>
        </w:rPr>
      </w:pPr>
    </w:p>
    <w:p w:rsidR="00BB693D" w:rsidRDefault="00BB693D" w:rsidP="00BB693D">
      <w:pPr>
        <w:tabs>
          <w:tab w:val="left" w:pos="0"/>
          <w:tab w:val="left" w:pos="720"/>
        </w:tabs>
        <w:ind w:left="1440" w:hanging="1440"/>
        <w:rPr>
          <w:szCs w:val="24"/>
        </w:rPr>
      </w:pPr>
      <w:r>
        <w:rPr>
          <w:color w:val="000000"/>
          <w:szCs w:val="24"/>
        </w:rPr>
        <w:t>MOTION:</w:t>
      </w:r>
      <w:r>
        <w:rPr>
          <w:color w:val="000000"/>
          <w:szCs w:val="24"/>
        </w:rPr>
        <w:tab/>
        <w:t>To include items not on the agenda.</w:t>
      </w:r>
      <w:r>
        <w:rPr>
          <w:szCs w:val="24"/>
        </w:rPr>
        <w:tab/>
        <w:t>By Mr. Hollinger, seconded by Ms. Mills, passed 4 to 0.</w:t>
      </w:r>
    </w:p>
    <w:p w:rsidR="00BB693D" w:rsidRDefault="00BB693D" w:rsidP="00BB693D">
      <w:pPr>
        <w:tabs>
          <w:tab w:val="left" w:pos="0"/>
          <w:tab w:val="left" w:pos="720"/>
        </w:tabs>
        <w:ind w:left="1440" w:hanging="1440"/>
        <w:rPr>
          <w:szCs w:val="24"/>
        </w:rPr>
      </w:pPr>
    </w:p>
    <w:p w:rsidR="00990ACB" w:rsidRPr="00352A93" w:rsidRDefault="0009065D" w:rsidP="00BB693D">
      <w:pPr>
        <w:pStyle w:val="ListParagraph"/>
        <w:numPr>
          <w:ilvl w:val="0"/>
          <w:numId w:val="23"/>
        </w:numPr>
        <w:tabs>
          <w:tab w:val="left" w:pos="0"/>
          <w:tab w:val="left" w:pos="720"/>
        </w:tabs>
        <w:rPr>
          <w:szCs w:val="24"/>
          <w:u w:val="single"/>
        </w:rPr>
      </w:pPr>
      <w:r>
        <w:rPr>
          <w:szCs w:val="24"/>
          <w:u w:val="single"/>
        </w:rPr>
        <w:t xml:space="preserve">Tom Hollinger - </w:t>
      </w:r>
      <w:r w:rsidR="00BB693D" w:rsidRPr="00352A93">
        <w:rPr>
          <w:szCs w:val="24"/>
          <w:u w:val="single"/>
        </w:rPr>
        <w:t>Site visit to 129 Calhoun Street, Christine Chase</w:t>
      </w:r>
    </w:p>
    <w:p w:rsidR="00BB693D" w:rsidRDefault="00BB693D" w:rsidP="00BB693D">
      <w:pPr>
        <w:pStyle w:val="ListParagraph"/>
        <w:tabs>
          <w:tab w:val="left" w:pos="0"/>
          <w:tab w:val="left" w:pos="720"/>
        </w:tabs>
        <w:rPr>
          <w:szCs w:val="24"/>
        </w:rPr>
      </w:pPr>
      <w:r>
        <w:rPr>
          <w:szCs w:val="24"/>
        </w:rPr>
        <w:t>Members visited 129 Calhou</w:t>
      </w:r>
      <w:r w:rsidR="0009065D">
        <w:rPr>
          <w:szCs w:val="24"/>
        </w:rPr>
        <w:t xml:space="preserve">n Street at </w:t>
      </w:r>
      <w:r w:rsidR="007671DF">
        <w:rPr>
          <w:szCs w:val="24"/>
        </w:rPr>
        <w:t xml:space="preserve">the </w:t>
      </w:r>
      <w:r w:rsidR="0009065D">
        <w:rPr>
          <w:szCs w:val="24"/>
        </w:rPr>
        <w:t xml:space="preserve">request of Christine Chase, the owner. She </w:t>
      </w:r>
      <w:r w:rsidR="003F3374">
        <w:rPr>
          <w:szCs w:val="24"/>
        </w:rPr>
        <w:t>showed a</w:t>
      </w:r>
      <w:r>
        <w:rPr>
          <w:szCs w:val="24"/>
        </w:rPr>
        <w:t xml:space="preserve"> model of a proposed additio</w:t>
      </w:r>
      <w:r w:rsidR="007671DF">
        <w:rPr>
          <w:szCs w:val="24"/>
        </w:rPr>
        <w:t>n created by the previous owner. It</w:t>
      </w:r>
      <w:r w:rsidR="0009065D">
        <w:rPr>
          <w:szCs w:val="24"/>
        </w:rPr>
        <w:t xml:space="preserve"> was never</w:t>
      </w:r>
      <w:r>
        <w:rPr>
          <w:szCs w:val="24"/>
        </w:rPr>
        <w:t xml:space="preserve"> built. Commissioners told the owner she would need to have an architect </w:t>
      </w:r>
      <w:r w:rsidR="0009065D">
        <w:rPr>
          <w:szCs w:val="24"/>
        </w:rPr>
        <w:t>come before the HDC with plans.</w:t>
      </w:r>
    </w:p>
    <w:p w:rsidR="00EF05A5" w:rsidRDefault="00EF05A5" w:rsidP="00BB693D">
      <w:pPr>
        <w:pStyle w:val="ListParagraph"/>
        <w:tabs>
          <w:tab w:val="left" w:pos="0"/>
          <w:tab w:val="left" w:pos="720"/>
        </w:tabs>
        <w:rPr>
          <w:szCs w:val="24"/>
        </w:rPr>
      </w:pPr>
    </w:p>
    <w:p w:rsidR="00352A93" w:rsidRPr="00352A93" w:rsidRDefault="00BB693D" w:rsidP="00BB693D">
      <w:pPr>
        <w:pStyle w:val="ListParagraph"/>
        <w:numPr>
          <w:ilvl w:val="0"/>
          <w:numId w:val="23"/>
        </w:numPr>
        <w:tabs>
          <w:tab w:val="left" w:pos="0"/>
          <w:tab w:val="left" w:pos="720"/>
        </w:tabs>
        <w:rPr>
          <w:szCs w:val="24"/>
          <w:u w:val="single"/>
        </w:rPr>
      </w:pPr>
      <w:r w:rsidRPr="00352A93">
        <w:rPr>
          <w:szCs w:val="24"/>
          <w:u w:val="single"/>
        </w:rPr>
        <w:t>Phyllis Mills</w:t>
      </w:r>
      <w:r w:rsidR="00352A93" w:rsidRPr="00352A93">
        <w:rPr>
          <w:szCs w:val="24"/>
          <w:u w:val="single"/>
        </w:rPr>
        <w:t xml:space="preserve"> – stone wall near the front door of 133 Calhoun Street</w:t>
      </w:r>
    </w:p>
    <w:p w:rsidR="00BB693D" w:rsidRDefault="00352A93" w:rsidP="00352A93">
      <w:pPr>
        <w:pStyle w:val="ListParagraph"/>
        <w:tabs>
          <w:tab w:val="left" w:pos="0"/>
          <w:tab w:val="left" w:pos="720"/>
        </w:tabs>
        <w:rPr>
          <w:szCs w:val="24"/>
        </w:rPr>
      </w:pPr>
      <w:r>
        <w:rPr>
          <w:szCs w:val="24"/>
        </w:rPr>
        <w:t>While driving by the residence, Ms. Mills n</w:t>
      </w:r>
      <w:r w:rsidR="00BB693D">
        <w:rPr>
          <w:szCs w:val="24"/>
        </w:rPr>
        <w:t xml:space="preserve">oticed a stone wall near the front door </w:t>
      </w:r>
      <w:r>
        <w:rPr>
          <w:szCs w:val="24"/>
        </w:rPr>
        <w:t>(auto turn around portion of the driveway) at</w:t>
      </w:r>
      <w:r w:rsidR="00BB693D">
        <w:rPr>
          <w:szCs w:val="24"/>
        </w:rPr>
        <w:t xml:space="preserve"> 133 Calhoun Street</w:t>
      </w:r>
      <w:r>
        <w:rPr>
          <w:szCs w:val="24"/>
        </w:rPr>
        <w:t>, Beck Residence</w:t>
      </w:r>
      <w:r w:rsidR="00BB693D">
        <w:rPr>
          <w:szCs w:val="24"/>
        </w:rPr>
        <w:t>.</w:t>
      </w:r>
      <w:r w:rsidR="00BB693D" w:rsidRPr="00BB693D">
        <w:rPr>
          <w:szCs w:val="24"/>
        </w:rPr>
        <w:t xml:space="preserve"> </w:t>
      </w:r>
      <w:r w:rsidR="00BB693D">
        <w:rPr>
          <w:szCs w:val="24"/>
        </w:rPr>
        <w:t xml:space="preserve">Ms. Mills questioned whether it was approved. </w:t>
      </w:r>
      <w:r>
        <w:rPr>
          <w:szCs w:val="24"/>
        </w:rPr>
        <w:t xml:space="preserve">Mr. Hollinger </w:t>
      </w:r>
      <w:r w:rsidR="007671DF">
        <w:rPr>
          <w:szCs w:val="24"/>
        </w:rPr>
        <w:t xml:space="preserve">said </w:t>
      </w:r>
      <w:r w:rsidR="003F3374">
        <w:rPr>
          <w:szCs w:val="24"/>
        </w:rPr>
        <w:t>it needs</w:t>
      </w:r>
      <w:r w:rsidR="007671DF">
        <w:rPr>
          <w:szCs w:val="24"/>
        </w:rPr>
        <w:t xml:space="preserve"> to be researched to </w:t>
      </w:r>
      <w:r>
        <w:rPr>
          <w:szCs w:val="24"/>
        </w:rPr>
        <w:t>see if it was approved.</w:t>
      </w:r>
    </w:p>
    <w:p w:rsidR="007671DF" w:rsidRDefault="007671DF" w:rsidP="00352A93">
      <w:pPr>
        <w:pStyle w:val="ListParagraph"/>
        <w:tabs>
          <w:tab w:val="left" w:pos="0"/>
          <w:tab w:val="left" w:pos="720"/>
        </w:tabs>
        <w:rPr>
          <w:szCs w:val="24"/>
        </w:rPr>
      </w:pPr>
    </w:p>
    <w:p w:rsidR="00085C76" w:rsidRPr="007671DF" w:rsidRDefault="0009065D" w:rsidP="00AA2D4C">
      <w:pPr>
        <w:pStyle w:val="ListParagraph"/>
        <w:numPr>
          <w:ilvl w:val="0"/>
          <w:numId w:val="23"/>
        </w:numPr>
        <w:tabs>
          <w:tab w:val="left" w:pos="0"/>
          <w:tab w:val="left" w:pos="720"/>
        </w:tabs>
        <w:rPr>
          <w:szCs w:val="24"/>
        </w:rPr>
      </w:pPr>
      <w:r w:rsidRPr="007671DF">
        <w:rPr>
          <w:szCs w:val="24"/>
          <w:u w:val="single"/>
        </w:rPr>
        <w:t xml:space="preserve">Tom Hollinger - </w:t>
      </w:r>
      <w:r w:rsidR="00BB693D" w:rsidRPr="007671DF">
        <w:rPr>
          <w:szCs w:val="24"/>
          <w:u w:val="single"/>
        </w:rPr>
        <w:t xml:space="preserve">Informational meeting </w:t>
      </w:r>
      <w:r w:rsidR="00427CCB" w:rsidRPr="007671DF">
        <w:rPr>
          <w:szCs w:val="24"/>
          <w:u w:val="single"/>
        </w:rPr>
        <w:t>for the public</w:t>
      </w:r>
      <w:r w:rsidR="000757C0" w:rsidRPr="007671DF">
        <w:rPr>
          <w:szCs w:val="24"/>
          <w:u w:val="single"/>
        </w:rPr>
        <w:t xml:space="preserve"> -</w:t>
      </w:r>
      <w:r w:rsidR="00DF4A92" w:rsidRPr="007671DF">
        <w:rPr>
          <w:szCs w:val="24"/>
        </w:rPr>
        <w:t xml:space="preserve"> In a prior meeting the Commission </w:t>
      </w:r>
      <w:r w:rsidR="000757C0" w:rsidRPr="007671DF">
        <w:rPr>
          <w:szCs w:val="24"/>
        </w:rPr>
        <w:t xml:space="preserve">discussed holding an </w:t>
      </w:r>
      <w:r w:rsidR="00DF4A92" w:rsidRPr="007671DF">
        <w:rPr>
          <w:szCs w:val="24"/>
        </w:rPr>
        <w:t xml:space="preserve">informational </w:t>
      </w:r>
      <w:r w:rsidR="000757C0" w:rsidRPr="007671DF">
        <w:rPr>
          <w:szCs w:val="24"/>
        </w:rPr>
        <w:t>meeting</w:t>
      </w:r>
      <w:r w:rsidR="00DF4A92" w:rsidRPr="007671DF">
        <w:rPr>
          <w:szCs w:val="24"/>
        </w:rPr>
        <w:t xml:space="preserve"> to familiarize the public with why Washington has an Historic District Commission, talk </w:t>
      </w:r>
      <w:r w:rsidR="000757C0" w:rsidRPr="007671DF">
        <w:rPr>
          <w:szCs w:val="24"/>
        </w:rPr>
        <w:t>about the HDC Design Guidelines</w:t>
      </w:r>
      <w:r w:rsidR="007671DF" w:rsidRPr="007671DF">
        <w:rPr>
          <w:szCs w:val="24"/>
        </w:rPr>
        <w:t>, answer questions, take comments from the towns people</w:t>
      </w:r>
      <w:r w:rsidR="000757C0" w:rsidRPr="007671DF">
        <w:rPr>
          <w:szCs w:val="24"/>
        </w:rPr>
        <w:t xml:space="preserve">. </w:t>
      </w:r>
      <w:r w:rsidR="00427CCB" w:rsidRPr="007671DF">
        <w:rPr>
          <w:szCs w:val="24"/>
        </w:rPr>
        <w:t xml:space="preserve">Mr. Hollinger </w:t>
      </w:r>
      <w:r w:rsidR="00DF4A92" w:rsidRPr="007671DF">
        <w:rPr>
          <w:szCs w:val="24"/>
        </w:rPr>
        <w:t xml:space="preserve">asked </w:t>
      </w:r>
      <w:r w:rsidR="000757C0" w:rsidRPr="007671DF">
        <w:rPr>
          <w:szCs w:val="24"/>
        </w:rPr>
        <w:t>members</w:t>
      </w:r>
      <w:r w:rsidR="00DF4A92" w:rsidRPr="007671DF">
        <w:rPr>
          <w:szCs w:val="24"/>
        </w:rPr>
        <w:t xml:space="preserve"> </w:t>
      </w:r>
      <w:r w:rsidR="007671DF">
        <w:rPr>
          <w:szCs w:val="24"/>
        </w:rPr>
        <w:t xml:space="preserve">if they thought the </w:t>
      </w:r>
      <w:r w:rsidR="003F3374">
        <w:rPr>
          <w:szCs w:val="24"/>
        </w:rPr>
        <w:t>fall</w:t>
      </w:r>
      <w:r w:rsidR="007671DF">
        <w:rPr>
          <w:szCs w:val="24"/>
        </w:rPr>
        <w:t xml:space="preserve"> would be a good time to have</w:t>
      </w:r>
      <w:r w:rsidR="00DF4A92" w:rsidRPr="007671DF">
        <w:rPr>
          <w:szCs w:val="24"/>
        </w:rPr>
        <w:t xml:space="preserve"> this meeting.</w:t>
      </w:r>
      <w:r w:rsidR="001A4B66" w:rsidRPr="007671DF">
        <w:rPr>
          <w:szCs w:val="24"/>
        </w:rPr>
        <w:t xml:space="preserve"> Members unanimously agreed that the priority should be </w:t>
      </w:r>
      <w:r w:rsidR="007671DF">
        <w:rPr>
          <w:szCs w:val="24"/>
        </w:rPr>
        <w:t>the</w:t>
      </w:r>
      <w:r w:rsidR="001A4B66" w:rsidRPr="007671DF">
        <w:rPr>
          <w:szCs w:val="24"/>
        </w:rPr>
        <w:t xml:space="preserve"> proposed ordinance for the Delay of Demolition.  </w:t>
      </w:r>
      <w:r w:rsidR="000757C0" w:rsidRPr="007671DF">
        <w:rPr>
          <w:szCs w:val="24"/>
        </w:rPr>
        <w:t xml:space="preserve">The HDC will </w:t>
      </w:r>
      <w:r w:rsidR="007671DF">
        <w:rPr>
          <w:szCs w:val="24"/>
        </w:rPr>
        <w:t>wait to hold this meeting.</w:t>
      </w:r>
    </w:p>
    <w:p w:rsidR="007671DF" w:rsidRDefault="007671DF" w:rsidP="007671DF">
      <w:pPr>
        <w:pStyle w:val="ListParagraph"/>
        <w:tabs>
          <w:tab w:val="left" w:pos="0"/>
          <w:tab w:val="left" w:pos="720"/>
        </w:tabs>
        <w:rPr>
          <w:szCs w:val="24"/>
        </w:rPr>
      </w:pPr>
    </w:p>
    <w:p w:rsidR="00C474FE" w:rsidRDefault="0009065D" w:rsidP="003559A6">
      <w:pPr>
        <w:pStyle w:val="ListParagraph"/>
        <w:numPr>
          <w:ilvl w:val="0"/>
          <w:numId w:val="23"/>
        </w:numPr>
        <w:tabs>
          <w:tab w:val="left" w:pos="0"/>
          <w:tab w:val="left" w:pos="720"/>
        </w:tabs>
        <w:rPr>
          <w:szCs w:val="24"/>
        </w:rPr>
      </w:pPr>
      <w:r>
        <w:rPr>
          <w:szCs w:val="24"/>
          <w:u w:val="single"/>
        </w:rPr>
        <w:t xml:space="preserve">Tom Hollinger - </w:t>
      </w:r>
      <w:r w:rsidR="00DA1E3D" w:rsidRPr="000757C0">
        <w:rPr>
          <w:szCs w:val="24"/>
          <w:u w:val="single"/>
        </w:rPr>
        <w:t>Pavilion</w:t>
      </w:r>
      <w:r w:rsidR="00C474FE" w:rsidRPr="000757C0">
        <w:rPr>
          <w:szCs w:val="24"/>
          <w:u w:val="single"/>
        </w:rPr>
        <w:t xml:space="preserve"> Hall</w:t>
      </w:r>
      <w:r w:rsidR="00C474FE">
        <w:rPr>
          <w:szCs w:val="24"/>
        </w:rPr>
        <w:t xml:space="preserve"> – Mr. Hollinger went to </w:t>
      </w:r>
      <w:r w:rsidR="000757C0">
        <w:rPr>
          <w:szCs w:val="24"/>
        </w:rPr>
        <w:t xml:space="preserve">an Open House held at the </w:t>
      </w:r>
      <w:r w:rsidR="00DA1E3D">
        <w:rPr>
          <w:szCs w:val="24"/>
        </w:rPr>
        <w:t>Pavilion</w:t>
      </w:r>
      <w:r w:rsidR="000757C0">
        <w:rPr>
          <w:szCs w:val="24"/>
        </w:rPr>
        <w:t xml:space="preserve"> Hall.  The owners are starting the interior renovations and are excited about what they are doing.</w:t>
      </w:r>
    </w:p>
    <w:p w:rsidR="007671DF" w:rsidRDefault="007671DF" w:rsidP="007671DF">
      <w:pPr>
        <w:pStyle w:val="ListParagraph"/>
        <w:tabs>
          <w:tab w:val="left" w:pos="0"/>
          <w:tab w:val="left" w:pos="720"/>
        </w:tabs>
        <w:rPr>
          <w:szCs w:val="24"/>
        </w:rPr>
      </w:pPr>
    </w:p>
    <w:p w:rsidR="007671DF" w:rsidRDefault="0009065D" w:rsidP="003559A6">
      <w:pPr>
        <w:pStyle w:val="ListParagraph"/>
        <w:numPr>
          <w:ilvl w:val="0"/>
          <w:numId w:val="23"/>
        </w:numPr>
        <w:tabs>
          <w:tab w:val="left" w:pos="0"/>
          <w:tab w:val="left" w:pos="720"/>
        </w:tabs>
        <w:rPr>
          <w:szCs w:val="24"/>
        </w:rPr>
      </w:pPr>
      <w:r>
        <w:rPr>
          <w:szCs w:val="24"/>
          <w:u w:val="single"/>
        </w:rPr>
        <w:t xml:space="preserve">Tom Hollinger - </w:t>
      </w:r>
      <w:r w:rsidR="00C474FE" w:rsidRPr="000757C0">
        <w:rPr>
          <w:szCs w:val="24"/>
          <w:u w:val="single"/>
        </w:rPr>
        <w:t xml:space="preserve">Expansion of the Historic </w:t>
      </w:r>
      <w:r w:rsidR="00C474FE" w:rsidRPr="007671DF">
        <w:rPr>
          <w:szCs w:val="24"/>
          <w:u w:val="single"/>
        </w:rPr>
        <w:t>District –</w:t>
      </w:r>
      <w:r w:rsidR="000757C0" w:rsidRPr="007671DF">
        <w:rPr>
          <w:szCs w:val="24"/>
          <w:u w:val="single"/>
        </w:rPr>
        <w:t xml:space="preserve"> </w:t>
      </w:r>
      <w:r w:rsidR="00C474FE" w:rsidRPr="007671DF">
        <w:rPr>
          <w:szCs w:val="24"/>
          <w:u w:val="single"/>
        </w:rPr>
        <w:t>Washington Green</w:t>
      </w:r>
      <w:r w:rsidR="00C474FE">
        <w:rPr>
          <w:szCs w:val="24"/>
        </w:rPr>
        <w:t xml:space="preserve">. Mr. Hollinger suggested forming a </w:t>
      </w:r>
      <w:r w:rsidR="00DA1E3D">
        <w:rPr>
          <w:szCs w:val="24"/>
        </w:rPr>
        <w:t>subcommittee</w:t>
      </w:r>
      <w:r w:rsidR="00C474FE">
        <w:rPr>
          <w:szCs w:val="24"/>
        </w:rPr>
        <w:t xml:space="preserve"> to perform a study</w:t>
      </w:r>
      <w:r w:rsidR="000757C0">
        <w:rPr>
          <w:szCs w:val="24"/>
        </w:rPr>
        <w:t xml:space="preserve"> on the possibility of expanding the Green</w:t>
      </w:r>
      <w:r w:rsidR="00C474FE">
        <w:rPr>
          <w:szCs w:val="24"/>
        </w:rPr>
        <w:t>. Mr. Rimsky,</w:t>
      </w:r>
    </w:p>
    <w:p w:rsidR="00C474FE" w:rsidRPr="007671DF" w:rsidRDefault="007671DF" w:rsidP="007671DF">
      <w:pPr>
        <w:tabs>
          <w:tab w:val="left" w:pos="0"/>
          <w:tab w:val="left" w:pos="720"/>
        </w:tabs>
        <w:rPr>
          <w:szCs w:val="24"/>
        </w:rPr>
      </w:pPr>
      <w:r>
        <w:rPr>
          <w:szCs w:val="24"/>
        </w:rPr>
        <w:tab/>
      </w:r>
      <w:r w:rsidR="00C474FE" w:rsidRPr="007671DF">
        <w:rPr>
          <w:szCs w:val="24"/>
        </w:rPr>
        <w:t>Ms. Boyer and Mr. Hollinger volunteered.</w:t>
      </w:r>
    </w:p>
    <w:p w:rsidR="007671DF" w:rsidRDefault="007671DF" w:rsidP="007671DF">
      <w:pPr>
        <w:pStyle w:val="ListParagraph"/>
        <w:tabs>
          <w:tab w:val="left" w:pos="0"/>
          <w:tab w:val="left" w:pos="720"/>
        </w:tabs>
        <w:rPr>
          <w:szCs w:val="24"/>
        </w:rPr>
      </w:pPr>
    </w:p>
    <w:p w:rsidR="00C474FE" w:rsidRDefault="0009065D" w:rsidP="003559A6">
      <w:pPr>
        <w:pStyle w:val="ListParagraph"/>
        <w:numPr>
          <w:ilvl w:val="0"/>
          <w:numId w:val="23"/>
        </w:numPr>
        <w:tabs>
          <w:tab w:val="left" w:pos="0"/>
          <w:tab w:val="left" w:pos="720"/>
        </w:tabs>
        <w:rPr>
          <w:szCs w:val="24"/>
        </w:rPr>
      </w:pPr>
      <w:r>
        <w:rPr>
          <w:szCs w:val="24"/>
          <w:u w:val="single"/>
        </w:rPr>
        <w:t xml:space="preserve">Tom Hollinger - </w:t>
      </w:r>
      <w:r w:rsidR="00C474FE" w:rsidRPr="000757C0">
        <w:rPr>
          <w:szCs w:val="24"/>
          <w:u w:val="single"/>
        </w:rPr>
        <w:t>HDC Committee Meeting Procedures</w:t>
      </w:r>
      <w:r w:rsidR="00C474FE">
        <w:rPr>
          <w:szCs w:val="24"/>
        </w:rPr>
        <w:t xml:space="preserve"> – Mr. Hollinger reviewed several specific </w:t>
      </w:r>
      <w:r w:rsidR="007671DF">
        <w:rPr>
          <w:szCs w:val="24"/>
        </w:rPr>
        <w:t xml:space="preserve">meeting </w:t>
      </w:r>
      <w:r w:rsidR="00C474FE">
        <w:rPr>
          <w:szCs w:val="24"/>
        </w:rPr>
        <w:t xml:space="preserve">procedures that needed </w:t>
      </w:r>
      <w:r w:rsidR="000757C0">
        <w:rPr>
          <w:szCs w:val="24"/>
        </w:rPr>
        <w:t>attention.</w:t>
      </w:r>
      <w:r w:rsidR="00C474FE">
        <w:rPr>
          <w:szCs w:val="24"/>
        </w:rPr>
        <w:t xml:space="preserve">  </w:t>
      </w:r>
    </w:p>
    <w:p w:rsidR="006246F3" w:rsidRDefault="006246F3" w:rsidP="006246F3">
      <w:pPr>
        <w:tabs>
          <w:tab w:val="left" w:pos="0"/>
          <w:tab w:val="left" w:pos="720"/>
        </w:tabs>
        <w:rPr>
          <w:szCs w:val="24"/>
        </w:rPr>
      </w:pPr>
    </w:p>
    <w:p w:rsidR="000757C0" w:rsidRDefault="000757C0" w:rsidP="006246F3">
      <w:pPr>
        <w:tabs>
          <w:tab w:val="left" w:pos="0"/>
          <w:tab w:val="left" w:pos="720"/>
        </w:tabs>
        <w:rPr>
          <w:szCs w:val="24"/>
        </w:rPr>
      </w:pPr>
    </w:p>
    <w:p w:rsidR="006246F3" w:rsidRDefault="006246F3" w:rsidP="006246F3">
      <w:pPr>
        <w:tabs>
          <w:tab w:val="left" w:pos="0"/>
          <w:tab w:val="left" w:pos="720"/>
        </w:tabs>
        <w:rPr>
          <w:szCs w:val="24"/>
        </w:rPr>
      </w:pPr>
      <w:r w:rsidRPr="00CB6406">
        <w:rPr>
          <w:szCs w:val="24"/>
        </w:rPr>
        <w:t>MOTION:    To adjourn.    By M</w:t>
      </w:r>
      <w:r>
        <w:rPr>
          <w:szCs w:val="24"/>
        </w:rPr>
        <w:t>s. Mills, seconded by Ms. Woodroofe, passed 4 to 0.</w:t>
      </w:r>
    </w:p>
    <w:p w:rsidR="006246F3" w:rsidRDefault="006246F3" w:rsidP="006246F3">
      <w:pPr>
        <w:tabs>
          <w:tab w:val="left" w:pos="0"/>
          <w:tab w:val="left" w:pos="720"/>
        </w:tabs>
        <w:rPr>
          <w:szCs w:val="24"/>
        </w:rPr>
      </w:pPr>
    </w:p>
    <w:p w:rsidR="006246F3" w:rsidRDefault="006246F3" w:rsidP="006246F3">
      <w:pPr>
        <w:tabs>
          <w:tab w:val="left" w:pos="0"/>
          <w:tab w:val="left" w:pos="720"/>
        </w:tabs>
        <w:rPr>
          <w:szCs w:val="24"/>
        </w:rPr>
      </w:pPr>
      <w:r>
        <w:rPr>
          <w:szCs w:val="24"/>
        </w:rPr>
        <w:t>Submitted subject to approval</w:t>
      </w:r>
    </w:p>
    <w:p w:rsidR="006246F3" w:rsidRDefault="006246F3" w:rsidP="006246F3">
      <w:pPr>
        <w:tabs>
          <w:tab w:val="left" w:pos="0"/>
          <w:tab w:val="left" w:pos="720"/>
        </w:tabs>
        <w:rPr>
          <w:szCs w:val="24"/>
        </w:rPr>
      </w:pPr>
    </w:p>
    <w:p w:rsidR="006246F3" w:rsidRDefault="006246F3" w:rsidP="006246F3">
      <w:pPr>
        <w:tabs>
          <w:tab w:val="left" w:pos="0"/>
          <w:tab w:val="left" w:pos="720"/>
        </w:tabs>
        <w:rPr>
          <w:szCs w:val="24"/>
        </w:rPr>
      </w:pPr>
    </w:p>
    <w:p w:rsidR="006246F3" w:rsidRDefault="006246F3" w:rsidP="006246F3">
      <w:pPr>
        <w:tabs>
          <w:tab w:val="left" w:pos="0"/>
          <w:tab w:val="left" w:pos="720"/>
        </w:tabs>
        <w:rPr>
          <w:szCs w:val="24"/>
        </w:rPr>
      </w:pPr>
    </w:p>
    <w:p w:rsidR="006246F3" w:rsidRDefault="006246F3" w:rsidP="006246F3">
      <w:pPr>
        <w:tabs>
          <w:tab w:val="left" w:pos="0"/>
          <w:tab w:val="left" w:pos="720"/>
        </w:tabs>
        <w:rPr>
          <w:szCs w:val="24"/>
        </w:rPr>
      </w:pPr>
      <w:r>
        <w:rPr>
          <w:szCs w:val="24"/>
        </w:rPr>
        <w:t>__________________________________________________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</w:t>
      </w:r>
    </w:p>
    <w:p w:rsidR="006246F3" w:rsidRPr="006246F3" w:rsidRDefault="006246F3" w:rsidP="006246F3">
      <w:pPr>
        <w:tabs>
          <w:tab w:val="left" w:pos="0"/>
          <w:tab w:val="left" w:pos="720"/>
        </w:tabs>
        <w:rPr>
          <w:szCs w:val="24"/>
        </w:rPr>
      </w:pPr>
      <w:r>
        <w:rPr>
          <w:szCs w:val="24"/>
        </w:rPr>
        <w:t>Janice Roberti, Historic District Clerk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6/25/18</w:t>
      </w:r>
    </w:p>
    <w:p w:rsidR="00085C76" w:rsidRDefault="00085C76" w:rsidP="00BF113B">
      <w:pPr>
        <w:rPr>
          <w:szCs w:val="24"/>
        </w:rPr>
      </w:pPr>
    </w:p>
    <w:sectPr w:rsidR="00085C76" w:rsidSect="0067764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6EC"/>
    <w:multiLevelType w:val="hybridMultilevel"/>
    <w:tmpl w:val="B420BB12"/>
    <w:lvl w:ilvl="0" w:tplc="4C08377A">
      <w:start w:val="1"/>
      <w:numFmt w:val="upperLetter"/>
      <w:lvlText w:val="%1."/>
      <w:lvlJc w:val="left"/>
      <w:pPr>
        <w:ind w:left="106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B1003C7"/>
    <w:multiLevelType w:val="hybridMultilevel"/>
    <w:tmpl w:val="25D23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7F2E"/>
    <w:multiLevelType w:val="hybridMultilevel"/>
    <w:tmpl w:val="48A06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D3CDB"/>
    <w:multiLevelType w:val="hybridMultilevel"/>
    <w:tmpl w:val="97F8A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F5B24"/>
    <w:multiLevelType w:val="hybridMultilevel"/>
    <w:tmpl w:val="ECE49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27F96"/>
    <w:multiLevelType w:val="hybridMultilevel"/>
    <w:tmpl w:val="E1DC69DC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A062B"/>
    <w:multiLevelType w:val="hybridMultilevel"/>
    <w:tmpl w:val="48A06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160D6"/>
    <w:multiLevelType w:val="hybridMultilevel"/>
    <w:tmpl w:val="F1BC6D34"/>
    <w:lvl w:ilvl="0" w:tplc="B224997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E9170F9"/>
    <w:multiLevelType w:val="hybridMultilevel"/>
    <w:tmpl w:val="F6769300"/>
    <w:lvl w:ilvl="0" w:tplc="2C262A4C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40D97743"/>
    <w:multiLevelType w:val="hybridMultilevel"/>
    <w:tmpl w:val="8F60C492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658FA"/>
    <w:multiLevelType w:val="hybridMultilevel"/>
    <w:tmpl w:val="62D8880E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27B8C"/>
    <w:multiLevelType w:val="hybridMultilevel"/>
    <w:tmpl w:val="54E65EC4"/>
    <w:lvl w:ilvl="0" w:tplc="C502989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B08E9"/>
    <w:multiLevelType w:val="hybridMultilevel"/>
    <w:tmpl w:val="014E599E"/>
    <w:lvl w:ilvl="0" w:tplc="D952D49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50D41AF9"/>
    <w:multiLevelType w:val="hybridMultilevel"/>
    <w:tmpl w:val="95EACE94"/>
    <w:lvl w:ilvl="0" w:tplc="5458278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515D1158"/>
    <w:multiLevelType w:val="hybridMultilevel"/>
    <w:tmpl w:val="70722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54190"/>
    <w:multiLevelType w:val="hybridMultilevel"/>
    <w:tmpl w:val="79182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B775A"/>
    <w:multiLevelType w:val="hybridMultilevel"/>
    <w:tmpl w:val="80EA32A2"/>
    <w:lvl w:ilvl="0" w:tplc="4B5A21B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8806082"/>
    <w:multiLevelType w:val="hybridMultilevel"/>
    <w:tmpl w:val="70DE5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127C0"/>
    <w:multiLevelType w:val="hybridMultilevel"/>
    <w:tmpl w:val="C242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527DF"/>
    <w:multiLevelType w:val="hybridMultilevel"/>
    <w:tmpl w:val="836065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98A127C"/>
    <w:multiLevelType w:val="hybridMultilevel"/>
    <w:tmpl w:val="70722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35D09"/>
    <w:multiLevelType w:val="hybridMultilevel"/>
    <w:tmpl w:val="48A06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F6F57"/>
    <w:multiLevelType w:val="hybridMultilevel"/>
    <w:tmpl w:val="B1FCA0DC"/>
    <w:lvl w:ilvl="0" w:tplc="C4128D7E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18"/>
  </w:num>
  <w:num w:numId="5">
    <w:abstractNumId w:val="19"/>
  </w:num>
  <w:num w:numId="6">
    <w:abstractNumId w:val="11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7"/>
  </w:num>
  <w:num w:numId="13">
    <w:abstractNumId w:val="15"/>
  </w:num>
  <w:num w:numId="14">
    <w:abstractNumId w:val="22"/>
  </w:num>
  <w:num w:numId="15">
    <w:abstractNumId w:val="12"/>
  </w:num>
  <w:num w:numId="16">
    <w:abstractNumId w:val="21"/>
  </w:num>
  <w:num w:numId="17">
    <w:abstractNumId w:val="2"/>
  </w:num>
  <w:num w:numId="18">
    <w:abstractNumId w:val="13"/>
  </w:num>
  <w:num w:numId="19">
    <w:abstractNumId w:val="6"/>
  </w:num>
  <w:num w:numId="20">
    <w:abstractNumId w:val="5"/>
  </w:num>
  <w:num w:numId="21">
    <w:abstractNumId w:val="3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F1"/>
    <w:rsid w:val="00013612"/>
    <w:rsid w:val="00031863"/>
    <w:rsid w:val="000627F1"/>
    <w:rsid w:val="0007254E"/>
    <w:rsid w:val="00072670"/>
    <w:rsid w:val="000757C0"/>
    <w:rsid w:val="00075D6F"/>
    <w:rsid w:val="00076DD0"/>
    <w:rsid w:val="00084F6A"/>
    <w:rsid w:val="00085C76"/>
    <w:rsid w:val="0009065D"/>
    <w:rsid w:val="000A6C7D"/>
    <w:rsid w:val="000A6EEB"/>
    <w:rsid w:val="000D56A9"/>
    <w:rsid w:val="000D616E"/>
    <w:rsid w:val="000D6323"/>
    <w:rsid w:val="000F60BE"/>
    <w:rsid w:val="001012F6"/>
    <w:rsid w:val="001031FB"/>
    <w:rsid w:val="00120B95"/>
    <w:rsid w:val="00120D9A"/>
    <w:rsid w:val="00127569"/>
    <w:rsid w:val="00131B9F"/>
    <w:rsid w:val="00143FDB"/>
    <w:rsid w:val="00155C00"/>
    <w:rsid w:val="00166735"/>
    <w:rsid w:val="001A156F"/>
    <w:rsid w:val="001A4B66"/>
    <w:rsid w:val="001B0C34"/>
    <w:rsid w:val="001B134F"/>
    <w:rsid w:val="001B4185"/>
    <w:rsid w:val="001B51C5"/>
    <w:rsid w:val="001B5255"/>
    <w:rsid w:val="001D30A3"/>
    <w:rsid w:val="001E2269"/>
    <w:rsid w:val="001E302C"/>
    <w:rsid w:val="001E5C7F"/>
    <w:rsid w:val="001F0AA9"/>
    <w:rsid w:val="001F2980"/>
    <w:rsid w:val="0022639C"/>
    <w:rsid w:val="00233BA7"/>
    <w:rsid w:val="002350D6"/>
    <w:rsid w:val="00250853"/>
    <w:rsid w:val="00251FBD"/>
    <w:rsid w:val="00252A20"/>
    <w:rsid w:val="00254B27"/>
    <w:rsid w:val="002633D3"/>
    <w:rsid w:val="0027584E"/>
    <w:rsid w:val="002866F1"/>
    <w:rsid w:val="00287B8F"/>
    <w:rsid w:val="00292903"/>
    <w:rsid w:val="002A4B04"/>
    <w:rsid w:val="002A5492"/>
    <w:rsid w:val="002A7037"/>
    <w:rsid w:val="002B5242"/>
    <w:rsid w:val="002B6418"/>
    <w:rsid w:val="002C0F7F"/>
    <w:rsid w:val="002C1FD3"/>
    <w:rsid w:val="002D6DFC"/>
    <w:rsid w:val="002F07F7"/>
    <w:rsid w:val="002F42AB"/>
    <w:rsid w:val="002F4976"/>
    <w:rsid w:val="002F6CCF"/>
    <w:rsid w:val="00311510"/>
    <w:rsid w:val="00315DC0"/>
    <w:rsid w:val="0031684E"/>
    <w:rsid w:val="00334FD2"/>
    <w:rsid w:val="00342D0C"/>
    <w:rsid w:val="003438F3"/>
    <w:rsid w:val="00351E0B"/>
    <w:rsid w:val="00352A93"/>
    <w:rsid w:val="00352B7D"/>
    <w:rsid w:val="00353072"/>
    <w:rsid w:val="00356B1B"/>
    <w:rsid w:val="00374589"/>
    <w:rsid w:val="003812E6"/>
    <w:rsid w:val="00384D67"/>
    <w:rsid w:val="00385823"/>
    <w:rsid w:val="003A333D"/>
    <w:rsid w:val="003B08B5"/>
    <w:rsid w:val="003C06F8"/>
    <w:rsid w:val="003C2631"/>
    <w:rsid w:val="003C3918"/>
    <w:rsid w:val="003D1990"/>
    <w:rsid w:val="003D2479"/>
    <w:rsid w:val="003D5C9A"/>
    <w:rsid w:val="003D639E"/>
    <w:rsid w:val="003F15AA"/>
    <w:rsid w:val="003F3374"/>
    <w:rsid w:val="003F3B60"/>
    <w:rsid w:val="003F3D31"/>
    <w:rsid w:val="00424967"/>
    <w:rsid w:val="00427CCB"/>
    <w:rsid w:val="004308C6"/>
    <w:rsid w:val="004326E6"/>
    <w:rsid w:val="00436207"/>
    <w:rsid w:val="00441B8A"/>
    <w:rsid w:val="00443298"/>
    <w:rsid w:val="00444DCA"/>
    <w:rsid w:val="004453DD"/>
    <w:rsid w:val="004502B3"/>
    <w:rsid w:val="00454DFC"/>
    <w:rsid w:val="00454FCB"/>
    <w:rsid w:val="004622C3"/>
    <w:rsid w:val="004624EE"/>
    <w:rsid w:val="004654EB"/>
    <w:rsid w:val="0047315C"/>
    <w:rsid w:val="0047666C"/>
    <w:rsid w:val="004769E0"/>
    <w:rsid w:val="004861C3"/>
    <w:rsid w:val="0049192D"/>
    <w:rsid w:val="004A6943"/>
    <w:rsid w:val="004B42BC"/>
    <w:rsid w:val="004B46D4"/>
    <w:rsid w:val="004C19EE"/>
    <w:rsid w:val="004E1CAE"/>
    <w:rsid w:val="004E2C71"/>
    <w:rsid w:val="004F7B1B"/>
    <w:rsid w:val="00502A4A"/>
    <w:rsid w:val="0050395C"/>
    <w:rsid w:val="00504669"/>
    <w:rsid w:val="00512843"/>
    <w:rsid w:val="005327CF"/>
    <w:rsid w:val="00547243"/>
    <w:rsid w:val="005555DE"/>
    <w:rsid w:val="00563FC4"/>
    <w:rsid w:val="00595C70"/>
    <w:rsid w:val="00597EFC"/>
    <w:rsid w:val="005B053B"/>
    <w:rsid w:val="005B284D"/>
    <w:rsid w:val="005C04BC"/>
    <w:rsid w:val="005C38BF"/>
    <w:rsid w:val="005E5983"/>
    <w:rsid w:val="005F212A"/>
    <w:rsid w:val="005F526E"/>
    <w:rsid w:val="00600BF9"/>
    <w:rsid w:val="00605BD4"/>
    <w:rsid w:val="00606D1E"/>
    <w:rsid w:val="00615C84"/>
    <w:rsid w:val="006208F1"/>
    <w:rsid w:val="0062099A"/>
    <w:rsid w:val="006227D4"/>
    <w:rsid w:val="006246F3"/>
    <w:rsid w:val="0062554A"/>
    <w:rsid w:val="00633C38"/>
    <w:rsid w:val="00652518"/>
    <w:rsid w:val="006540DC"/>
    <w:rsid w:val="00654A6F"/>
    <w:rsid w:val="00666805"/>
    <w:rsid w:val="00675C94"/>
    <w:rsid w:val="0067764E"/>
    <w:rsid w:val="00681A19"/>
    <w:rsid w:val="00687DA3"/>
    <w:rsid w:val="006923EF"/>
    <w:rsid w:val="00692E10"/>
    <w:rsid w:val="00693BAF"/>
    <w:rsid w:val="00697B4C"/>
    <w:rsid w:val="006B6084"/>
    <w:rsid w:val="006C198F"/>
    <w:rsid w:val="006E5BD8"/>
    <w:rsid w:val="006F4927"/>
    <w:rsid w:val="006F595A"/>
    <w:rsid w:val="00701792"/>
    <w:rsid w:val="0070209E"/>
    <w:rsid w:val="00712DB2"/>
    <w:rsid w:val="00714F25"/>
    <w:rsid w:val="00733B93"/>
    <w:rsid w:val="0073498C"/>
    <w:rsid w:val="00747F88"/>
    <w:rsid w:val="00756EFA"/>
    <w:rsid w:val="0076024F"/>
    <w:rsid w:val="0076306C"/>
    <w:rsid w:val="007671DF"/>
    <w:rsid w:val="00786968"/>
    <w:rsid w:val="00786BB7"/>
    <w:rsid w:val="007912D4"/>
    <w:rsid w:val="00794A07"/>
    <w:rsid w:val="007A29A3"/>
    <w:rsid w:val="007C201D"/>
    <w:rsid w:val="00807DFD"/>
    <w:rsid w:val="00815CB0"/>
    <w:rsid w:val="00815E9F"/>
    <w:rsid w:val="00823CC1"/>
    <w:rsid w:val="008254B5"/>
    <w:rsid w:val="00836AFC"/>
    <w:rsid w:val="0084675C"/>
    <w:rsid w:val="00850B64"/>
    <w:rsid w:val="00851CE4"/>
    <w:rsid w:val="00853109"/>
    <w:rsid w:val="00867ECD"/>
    <w:rsid w:val="00870CD3"/>
    <w:rsid w:val="008877B7"/>
    <w:rsid w:val="008A282D"/>
    <w:rsid w:val="008B21DC"/>
    <w:rsid w:val="008B530C"/>
    <w:rsid w:val="008B626B"/>
    <w:rsid w:val="008C2A17"/>
    <w:rsid w:val="008C5363"/>
    <w:rsid w:val="008D73BC"/>
    <w:rsid w:val="008D7404"/>
    <w:rsid w:val="008D7652"/>
    <w:rsid w:val="008E2EB6"/>
    <w:rsid w:val="00903BD5"/>
    <w:rsid w:val="009042B3"/>
    <w:rsid w:val="009113F1"/>
    <w:rsid w:val="00913BF0"/>
    <w:rsid w:val="00913D05"/>
    <w:rsid w:val="0092126E"/>
    <w:rsid w:val="00924411"/>
    <w:rsid w:val="00924450"/>
    <w:rsid w:val="00926395"/>
    <w:rsid w:val="00936617"/>
    <w:rsid w:val="00945540"/>
    <w:rsid w:val="009528EF"/>
    <w:rsid w:val="0096350B"/>
    <w:rsid w:val="00972976"/>
    <w:rsid w:val="00974B24"/>
    <w:rsid w:val="00974F1C"/>
    <w:rsid w:val="00976FE0"/>
    <w:rsid w:val="009840AC"/>
    <w:rsid w:val="009863D2"/>
    <w:rsid w:val="00990ACB"/>
    <w:rsid w:val="009A1E5E"/>
    <w:rsid w:val="009A3997"/>
    <w:rsid w:val="009B4FA5"/>
    <w:rsid w:val="009C67CA"/>
    <w:rsid w:val="009E2EEE"/>
    <w:rsid w:val="009E47F2"/>
    <w:rsid w:val="009F6C4F"/>
    <w:rsid w:val="00A03F3D"/>
    <w:rsid w:val="00A04C0B"/>
    <w:rsid w:val="00A128AB"/>
    <w:rsid w:val="00A16D23"/>
    <w:rsid w:val="00A17F28"/>
    <w:rsid w:val="00A20764"/>
    <w:rsid w:val="00A33958"/>
    <w:rsid w:val="00A42BA3"/>
    <w:rsid w:val="00A5031C"/>
    <w:rsid w:val="00A51DD4"/>
    <w:rsid w:val="00A52E4D"/>
    <w:rsid w:val="00A54152"/>
    <w:rsid w:val="00A63371"/>
    <w:rsid w:val="00A7682A"/>
    <w:rsid w:val="00A77216"/>
    <w:rsid w:val="00A839D0"/>
    <w:rsid w:val="00A84B05"/>
    <w:rsid w:val="00A902F4"/>
    <w:rsid w:val="00A92429"/>
    <w:rsid w:val="00A9285A"/>
    <w:rsid w:val="00A92BDB"/>
    <w:rsid w:val="00A93A2E"/>
    <w:rsid w:val="00A949BB"/>
    <w:rsid w:val="00A96606"/>
    <w:rsid w:val="00AA302A"/>
    <w:rsid w:val="00AB72F1"/>
    <w:rsid w:val="00AC3432"/>
    <w:rsid w:val="00AD3D70"/>
    <w:rsid w:val="00AE2E4B"/>
    <w:rsid w:val="00AF3156"/>
    <w:rsid w:val="00AF6F9B"/>
    <w:rsid w:val="00B03B73"/>
    <w:rsid w:val="00B10868"/>
    <w:rsid w:val="00B37FDB"/>
    <w:rsid w:val="00B529BB"/>
    <w:rsid w:val="00B56F3C"/>
    <w:rsid w:val="00B70439"/>
    <w:rsid w:val="00B82475"/>
    <w:rsid w:val="00B97B69"/>
    <w:rsid w:val="00BA1163"/>
    <w:rsid w:val="00BA2703"/>
    <w:rsid w:val="00BA32F7"/>
    <w:rsid w:val="00BA6E0E"/>
    <w:rsid w:val="00BB693D"/>
    <w:rsid w:val="00BB6C36"/>
    <w:rsid w:val="00BC4809"/>
    <w:rsid w:val="00BD5815"/>
    <w:rsid w:val="00BE2B01"/>
    <w:rsid w:val="00BF113B"/>
    <w:rsid w:val="00BF198C"/>
    <w:rsid w:val="00BF2347"/>
    <w:rsid w:val="00BF45E2"/>
    <w:rsid w:val="00C13DF4"/>
    <w:rsid w:val="00C17335"/>
    <w:rsid w:val="00C21B9F"/>
    <w:rsid w:val="00C2631B"/>
    <w:rsid w:val="00C33D32"/>
    <w:rsid w:val="00C372CB"/>
    <w:rsid w:val="00C46F71"/>
    <w:rsid w:val="00C474FE"/>
    <w:rsid w:val="00C51E70"/>
    <w:rsid w:val="00C55E3A"/>
    <w:rsid w:val="00C65FF3"/>
    <w:rsid w:val="00C70DA1"/>
    <w:rsid w:val="00C7411A"/>
    <w:rsid w:val="00C8140A"/>
    <w:rsid w:val="00C953FD"/>
    <w:rsid w:val="00CA45A6"/>
    <w:rsid w:val="00CB6940"/>
    <w:rsid w:val="00CB6E9C"/>
    <w:rsid w:val="00CC3F7B"/>
    <w:rsid w:val="00CD576D"/>
    <w:rsid w:val="00CE0D4A"/>
    <w:rsid w:val="00CE246D"/>
    <w:rsid w:val="00CE3602"/>
    <w:rsid w:val="00CF2262"/>
    <w:rsid w:val="00CF3114"/>
    <w:rsid w:val="00CF6475"/>
    <w:rsid w:val="00CF6C5F"/>
    <w:rsid w:val="00D1503C"/>
    <w:rsid w:val="00D22360"/>
    <w:rsid w:val="00D2737E"/>
    <w:rsid w:val="00D46519"/>
    <w:rsid w:val="00D503A9"/>
    <w:rsid w:val="00D64E7D"/>
    <w:rsid w:val="00D67B31"/>
    <w:rsid w:val="00D704D3"/>
    <w:rsid w:val="00D76278"/>
    <w:rsid w:val="00D7765D"/>
    <w:rsid w:val="00D813C9"/>
    <w:rsid w:val="00D834CA"/>
    <w:rsid w:val="00D9729C"/>
    <w:rsid w:val="00DA050D"/>
    <w:rsid w:val="00DA1E3D"/>
    <w:rsid w:val="00DA230A"/>
    <w:rsid w:val="00DA234E"/>
    <w:rsid w:val="00DA77C0"/>
    <w:rsid w:val="00DB0402"/>
    <w:rsid w:val="00DC1F09"/>
    <w:rsid w:val="00DD2BDE"/>
    <w:rsid w:val="00DD392C"/>
    <w:rsid w:val="00DF4A92"/>
    <w:rsid w:val="00E00BDF"/>
    <w:rsid w:val="00E24C15"/>
    <w:rsid w:val="00E4327A"/>
    <w:rsid w:val="00E46432"/>
    <w:rsid w:val="00E6748A"/>
    <w:rsid w:val="00E81420"/>
    <w:rsid w:val="00EA23E5"/>
    <w:rsid w:val="00EA2A4C"/>
    <w:rsid w:val="00EB12A4"/>
    <w:rsid w:val="00EC19FE"/>
    <w:rsid w:val="00EC1D49"/>
    <w:rsid w:val="00ED082B"/>
    <w:rsid w:val="00ED3996"/>
    <w:rsid w:val="00ED584E"/>
    <w:rsid w:val="00EF049C"/>
    <w:rsid w:val="00EF05A5"/>
    <w:rsid w:val="00EF13FC"/>
    <w:rsid w:val="00F02681"/>
    <w:rsid w:val="00F21E9A"/>
    <w:rsid w:val="00F31AF5"/>
    <w:rsid w:val="00F436BE"/>
    <w:rsid w:val="00F459D1"/>
    <w:rsid w:val="00F51C3C"/>
    <w:rsid w:val="00F56170"/>
    <w:rsid w:val="00F61D6F"/>
    <w:rsid w:val="00F73150"/>
    <w:rsid w:val="00F7444A"/>
    <w:rsid w:val="00F77016"/>
    <w:rsid w:val="00F81573"/>
    <w:rsid w:val="00F907B2"/>
    <w:rsid w:val="00FB065A"/>
    <w:rsid w:val="00FB444D"/>
    <w:rsid w:val="00FC21D8"/>
    <w:rsid w:val="00FD0D64"/>
    <w:rsid w:val="00FD3304"/>
    <w:rsid w:val="00FD630E"/>
    <w:rsid w:val="00FE46F4"/>
    <w:rsid w:val="00FF31EA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E8C2A-1EC9-49E6-AAA0-AE7D1C31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6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840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0AC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AC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AE2E4B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E2E4B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D630E"/>
    <w:pPr>
      <w:ind w:left="720"/>
      <w:contextualSpacing/>
    </w:pPr>
  </w:style>
  <w:style w:type="paragraph" w:styleId="BodyText">
    <w:name w:val="Body Text"/>
    <w:basedOn w:val="Normal"/>
    <w:link w:val="BodyTextChar"/>
    <w:rsid w:val="00A6337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3371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143FDB"/>
    <w:rPr>
      <w:b/>
      <w:bCs/>
      <w:i w:val="0"/>
      <w:iCs w:val="0"/>
    </w:rPr>
  </w:style>
  <w:style w:type="character" w:customStyle="1" w:styleId="st1">
    <w:name w:val="st1"/>
    <w:basedOn w:val="DefaultParagraphFont"/>
    <w:rsid w:val="00143FDB"/>
  </w:style>
  <w:style w:type="paragraph" w:customStyle="1" w:styleId="yiv9322982714msolistparagraph">
    <w:name w:val="yiv9322982714msolistparagraph"/>
    <w:basedOn w:val="Normal"/>
    <w:rsid w:val="0049192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Roberti</dc:creator>
  <cp:keywords/>
  <dc:description/>
  <cp:lastModifiedBy>Janice Roberti</cp:lastModifiedBy>
  <cp:revision>2</cp:revision>
  <cp:lastPrinted>2018-06-25T19:29:00Z</cp:lastPrinted>
  <dcterms:created xsi:type="dcterms:W3CDTF">2018-06-25T19:34:00Z</dcterms:created>
  <dcterms:modified xsi:type="dcterms:W3CDTF">2018-06-25T19:34:00Z</dcterms:modified>
</cp:coreProperties>
</file>