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73" w:rsidRDefault="00B03B73" w:rsidP="0067764E">
      <w:pPr>
        <w:jc w:val="center"/>
        <w:rPr>
          <w:rFonts w:ascii="Courier New" w:hAnsi="Courier New" w:cs="Courier New"/>
          <w:b/>
          <w:szCs w:val="24"/>
        </w:rPr>
      </w:pPr>
    </w:p>
    <w:p w:rsidR="00B03B73" w:rsidRDefault="00B03B73" w:rsidP="0067764E">
      <w:pPr>
        <w:jc w:val="center"/>
        <w:rPr>
          <w:rFonts w:ascii="Courier New" w:hAnsi="Courier New" w:cs="Courier New"/>
          <w:b/>
          <w:szCs w:val="24"/>
        </w:rPr>
      </w:pPr>
    </w:p>
    <w:p w:rsidR="00B03B73" w:rsidRPr="00974B24" w:rsidRDefault="00B03B73" w:rsidP="0067764E">
      <w:pPr>
        <w:jc w:val="center"/>
        <w:rPr>
          <w:rFonts w:ascii="Courier New" w:hAnsi="Courier New" w:cs="Courier New"/>
          <w:b/>
          <w:szCs w:val="24"/>
        </w:rPr>
      </w:pPr>
    </w:p>
    <w:p w:rsidR="0067764E" w:rsidRPr="00974B24" w:rsidRDefault="0067764E" w:rsidP="0067764E">
      <w:pPr>
        <w:jc w:val="center"/>
        <w:rPr>
          <w:rFonts w:ascii="Courier New" w:hAnsi="Courier New" w:cs="Courier New"/>
          <w:b/>
          <w:szCs w:val="24"/>
        </w:rPr>
      </w:pPr>
      <w:r w:rsidRPr="00974B24">
        <w:rPr>
          <w:rFonts w:ascii="Courier New" w:hAnsi="Courier New" w:cs="Courier New"/>
          <w:b/>
          <w:szCs w:val="24"/>
        </w:rPr>
        <w:t>TOWN OF WASHINGTON</w:t>
      </w:r>
    </w:p>
    <w:p w:rsidR="0067764E" w:rsidRPr="00974B24" w:rsidRDefault="0067764E" w:rsidP="0067764E">
      <w:pPr>
        <w:jc w:val="center"/>
        <w:rPr>
          <w:rFonts w:ascii="Courier New" w:hAnsi="Courier New" w:cs="Courier New"/>
          <w:b/>
          <w:szCs w:val="24"/>
        </w:rPr>
      </w:pPr>
      <w:r w:rsidRPr="00974B24">
        <w:rPr>
          <w:rFonts w:ascii="Courier New" w:hAnsi="Courier New" w:cs="Courier New"/>
          <w:b/>
          <w:szCs w:val="24"/>
        </w:rPr>
        <w:t>WASHINGTON HISTORIC DISTRICT COMMISSION</w:t>
      </w:r>
    </w:p>
    <w:p w:rsidR="0067764E" w:rsidRPr="00974B24" w:rsidRDefault="0067764E" w:rsidP="0067764E">
      <w:pPr>
        <w:jc w:val="center"/>
        <w:rPr>
          <w:rFonts w:ascii="Courier New" w:hAnsi="Courier New" w:cs="Courier New"/>
          <w:b/>
          <w:szCs w:val="24"/>
        </w:rPr>
      </w:pPr>
      <w:r w:rsidRPr="00974B24">
        <w:rPr>
          <w:rFonts w:ascii="Courier New" w:hAnsi="Courier New" w:cs="Courier New"/>
          <w:b/>
          <w:szCs w:val="24"/>
        </w:rPr>
        <w:t>Calhoun-Ives, Sunny Ridge and Washington Green Historic Districts</w:t>
      </w:r>
    </w:p>
    <w:p w:rsidR="002866F1" w:rsidRPr="00974B24" w:rsidRDefault="002866F1" w:rsidP="002866F1">
      <w:pPr>
        <w:tabs>
          <w:tab w:val="left" w:pos="90"/>
          <w:tab w:val="left" w:pos="720"/>
          <w:tab w:val="left" w:pos="1440"/>
          <w:tab w:val="left" w:pos="2160"/>
          <w:tab w:val="left" w:pos="2880"/>
          <w:tab w:val="left" w:pos="3600"/>
        </w:tabs>
        <w:jc w:val="center"/>
        <w:rPr>
          <w:rFonts w:ascii="Courier New" w:hAnsi="Courier New" w:cs="Courier New"/>
          <w:b/>
          <w:szCs w:val="24"/>
        </w:rPr>
      </w:pPr>
    </w:p>
    <w:p w:rsidR="008E2EB6" w:rsidRPr="00974B24" w:rsidRDefault="002866F1" w:rsidP="002866F1">
      <w:pPr>
        <w:tabs>
          <w:tab w:val="left" w:pos="90"/>
          <w:tab w:val="left" w:pos="720"/>
          <w:tab w:val="left" w:pos="1440"/>
          <w:tab w:val="left" w:pos="2160"/>
          <w:tab w:val="left" w:pos="2880"/>
          <w:tab w:val="left" w:pos="3600"/>
        </w:tabs>
        <w:jc w:val="center"/>
        <w:rPr>
          <w:rFonts w:ascii="Courier New" w:hAnsi="Courier New" w:cs="Courier New"/>
          <w:b/>
          <w:szCs w:val="24"/>
        </w:rPr>
      </w:pPr>
      <w:r w:rsidRPr="00974B24">
        <w:rPr>
          <w:rFonts w:ascii="Courier New" w:hAnsi="Courier New" w:cs="Courier New"/>
          <w:b/>
          <w:szCs w:val="24"/>
        </w:rPr>
        <w:t>M</w:t>
      </w:r>
      <w:r w:rsidR="00233BA7">
        <w:rPr>
          <w:rFonts w:ascii="Courier New" w:hAnsi="Courier New" w:cs="Courier New"/>
          <w:b/>
          <w:szCs w:val="24"/>
        </w:rPr>
        <w:t>INUTES</w:t>
      </w:r>
      <w:r w:rsidR="00504669" w:rsidRPr="00974B24">
        <w:rPr>
          <w:rFonts w:ascii="Courier New" w:hAnsi="Courier New" w:cs="Courier New"/>
          <w:b/>
          <w:szCs w:val="24"/>
        </w:rPr>
        <w:t xml:space="preserve"> </w:t>
      </w:r>
      <w:r w:rsidR="00076DD0" w:rsidRPr="00974B24">
        <w:rPr>
          <w:rFonts w:ascii="Courier New" w:hAnsi="Courier New" w:cs="Courier New"/>
          <w:b/>
          <w:szCs w:val="24"/>
        </w:rPr>
        <w:t>–</w:t>
      </w:r>
      <w:r w:rsidR="00441B8A" w:rsidRPr="00974B24">
        <w:rPr>
          <w:rFonts w:ascii="Courier New" w:hAnsi="Courier New" w:cs="Courier New"/>
          <w:b/>
          <w:szCs w:val="24"/>
        </w:rPr>
        <w:t xml:space="preserve"> </w:t>
      </w:r>
      <w:r w:rsidR="002633D3" w:rsidRPr="00974B24">
        <w:rPr>
          <w:rFonts w:ascii="Courier New" w:hAnsi="Courier New" w:cs="Courier New"/>
          <w:b/>
          <w:szCs w:val="24"/>
        </w:rPr>
        <w:t xml:space="preserve">March </w:t>
      </w:r>
      <w:r w:rsidR="00DD2BDE">
        <w:rPr>
          <w:rFonts w:ascii="Courier New" w:hAnsi="Courier New" w:cs="Courier New"/>
          <w:b/>
          <w:szCs w:val="24"/>
        </w:rPr>
        <w:t>19</w:t>
      </w:r>
      <w:r w:rsidR="002633D3" w:rsidRPr="00974B24">
        <w:rPr>
          <w:rFonts w:ascii="Courier New" w:hAnsi="Courier New" w:cs="Courier New"/>
          <w:b/>
          <w:szCs w:val="24"/>
        </w:rPr>
        <w:t>, 2018</w:t>
      </w:r>
    </w:p>
    <w:p w:rsidR="001B0C34" w:rsidRPr="00974B24" w:rsidRDefault="001B0C34" w:rsidP="002866F1">
      <w:pPr>
        <w:tabs>
          <w:tab w:val="left" w:pos="90"/>
          <w:tab w:val="left" w:pos="720"/>
          <w:tab w:val="left" w:pos="1440"/>
          <w:tab w:val="left" w:pos="2160"/>
          <w:tab w:val="left" w:pos="2880"/>
          <w:tab w:val="left" w:pos="3600"/>
        </w:tabs>
        <w:jc w:val="center"/>
        <w:rPr>
          <w:rFonts w:ascii="Courier New" w:hAnsi="Courier New" w:cs="Courier New"/>
          <w:b/>
          <w:szCs w:val="24"/>
        </w:rPr>
      </w:pPr>
    </w:p>
    <w:p w:rsidR="001B0C34" w:rsidRDefault="00233BA7"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Present:</w:t>
      </w:r>
      <w:r>
        <w:rPr>
          <w:rFonts w:ascii="Courier New" w:hAnsi="Courier New" w:cs="Courier New"/>
          <w:szCs w:val="24"/>
        </w:rPr>
        <w:tab/>
        <w:t>Jane Boyer, Dimitr</w:t>
      </w:r>
      <w:r w:rsidR="00013612">
        <w:rPr>
          <w:rFonts w:ascii="Courier New" w:hAnsi="Courier New" w:cs="Courier New"/>
          <w:szCs w:val="24"/>
        </w:rPr>
        <w:t>1</w:t>
      </w:r>
      <w:r>
        <w:rPr>
          <w:rFonts w:ascii="Courier New" w:hAnsi="Courier New" w:cs="Courier New"/>
          <w:szCs w:val="24"/>
        </w:rPr>
        <w:t xml:space="preserve"> Rimsky, Tom Hollinger</w:t>
      </w:r>
    </w:p>
    <w:p w:rsidR="00233BA7" w:rsidRDefault="00233BA7"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Absent:</w:t>
      </w:r>
      <w:r>
        <w:rPr>
          <w:rFonts w:ascii="Courier New" w:hAnsi="Courier New" w:cs="Courier New"/>
          <w:szCs w:val="24"/>
        </w:rPr>
        <w:tab/>
        <w:t>Susan Averill, Phyllis Mills, Sally Woodroofe, Bill Fairbairn,</w:t>
      </w:r>
    </w:p>
    <w:p w:rsidR="00233BA7" w:rsidRDefault="00233BA7"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Louise Van Tartwijk</w:t>
      </w:r>
    </w:p>
    <w:p w:rsidR="00233BA7" w:rsidRDefault="00233BA7" w:rsidP="00233BA7">
      <w:pPr>
        <w:tabs>
          <w:tab w:val="left" w:pos="90"/>
          <w:tab w:val="left" w:pos="720"/>
          <w:tab w:val="left" w:pos="1440"/>
          <w:tab w:val="left" w:pos="2160"/>
          <w:tab w:val="left" w:pos="2880"/>
          <w:tab w:val="left" w:pos="3600"/>
        </w:tabs>
        <w:rPr>
          <w:rFonts w:ascii="Courier New" w:hAnsi="Courier New" w:cs="Courier New"/>
          <w:szCs w:val="24"/>
        </w:rPr>
      </w:pPr>
    </w:p>
    <w:p w:rsidR="00EC19FE" w:rsidRDefault="00233BA7"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Mr. Hollinger called the meeting to order at 6:45 PM and seated</w:t>
      </w:r>
    </w:p>
    <w:p w:rsidR="00233BA7" w:rsidRDefault="00EC19FE"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D</w:t>
      </w:r>
      <w:r w:rsidR="00233BA7">
        <w:rPr>
          <w:rFonts w:ascii="Courier New" w:hAnsi="Courier New" w:cs="Courier New"/>
          <w:szCs w:val="24"/>
        </w:rPr>
        <w:t>imitri Rimsky for Sally Woodroofe.</w:t>
      </w:r>
    </w:p>
    <w:p w:rsidR="00233BA7" w:rsidRDefault="00233BA7" w:rsidP="00233BA7">
      <w:pPr>
        <w:tabs>
          <w:tab w:val="left" w:pos="90"/>
          <w:tab w:val="left" w:pos="720"/>
          <w:tab w:val="left" w:pos="1440"/>
          <w:tab w:val="left" w:pos="2160"/>
          <w:tab w:val="left" w:pos="2880"/>
          <w:tab w:val="left" w:pos="3600"/>
        </w:tabs>
        <w:rPr>
          <w:rFonts w:ascii="Courier New" w:hAnsi="Courier New" w:cs="Courier New"/>
          <w:szCs w:val="24"/>
        </w:rPr>
      </w:pPr>
    </w:p>
    <w:p w:rsidR="00EC19FE" w:rsidRDefault="00233BA7" w:rsidP="00EC19FE">
      <w:pPr>
        <w:tabs>
          <w:tab w:val="left" w:pos="90"/>
          <w:tab w:val="left" w:pos="720"/>
          <w:tab w:val="left" w:pos="1440"/>
          <w:tab w:val="left" w:pos="2160"/>
          <w:tab w:val="left" w:pos="2880"/>
          <w:tab w:val="left" w:pos="3600"/>
        </w:tabs>
        <w:ind w:left="1440" w:hanging="1440"/>
        <w:rPr>
          <w:rFonts w:ascii="Courier New" w:hAnsi="Courier New" w:cs="Courier New"/>
          <w:szCs w:val="24"/>
        </w:rPr>
      </w:pPr>
      <w:r>
        <w:rPr>
          <w:rFonts w:ascii="Courier New" w:hAnsi="Courier New" w:cs="Courier New"/>
          <w:szCs w:val="24"/>
        </w:rPr>
        <w:t>MOTION:</w:t>
      </w:r>
      <w:r>
        <w:rPr>
          <w:rFonts w:ascii="Courier New" w:hAnsi="Courier New" w:cs="Courier New"/>
          <w:szCs w:val="24"/>
        </w:rPr>
        <w:tab/>
        <w:t>To</w:t>
      </w:r>
      <w:r w:rsidR="00013612">
        <w:rPr>
          <w:rFonts w:ascii="Courier New" w:hAnsi="Courier New" w:cs="Courier New"/>
          <w:szCs w:val="24"/>
        </w:rPr>
        <w:t xml:space="preserve"> </w:t>
      </w:r>
      <w:r>
        <w:rPr>
          <w:rFonts w:ascii="Courier New" w:hAnsi="Courier New" w:cs="Courier New"/>
          <w:szCs w:val="24"/>
        </w:rPr>
        <w:t xml:space="preserve">change the order of the agenda – move </w:t>
      </w:r>
      <w:r w:rsidR="00EC19FE">
        <w:rPr>
          <w:rFonts w:ascii="Courier New" w:hAnsi="Courier New" w:cs="Courier New"/>
          <w:szCs w:val="24"/>
        </w:rPr>
        <w:t xml:space="preserve">Item B - </w:t>
      </w:r>
      <w:r w:rsidR="00013612">
        <w:rPr>
          <w:rFonts w:ascii="Courier New" w:hAnsi="Courier New" w:cs="Courier New"/>
          <w:szCs w:val="24"/>
        </w:rPr>
        <w:t>Application for an extension of the COA to rebuild the silo on 11 Ives road</w:t>
      </w:r>
      <w:r w:rsidR="00EC19FE">
        <w:rPr>
          <w:rFonts w:ascii="Courier New" w:hAnsi="Courier New" w:cs="Courier New"/>
          <w:szCs w:val="24"/>
        </w:rPr>
        <w:t>, by Caroline and Kurt Palmer</w:t>
      </w:r>
      <w:r w:rsidR="00013612">
        <w:rPr>
          <w:rFonts w:ascii="Courier New" w:hAnsi="Courier New" w:cs="Courier New"/>
          <w:szCs w:val="24"/>
        </w:rPr>
        <w:t xml:space="preserve"> to </w:t>
      </w:r>
      <w:r>
        <w:rPr>
          <w:rFonts w:ascii="Courier New" w:hAnsi="Courier New" w:cs="Courier New"/>
          <w:szCs w:val="24"/>
        </w:rPr>
        <w:t>the</w:t>
      </w:r>
      <w:r w:rsidR="00013612">
        <w:rPr>
          <w:rFonts w:ascii="Courier New" w:hAnsi="Courier New" w:cs="Courier New"/>
          <w:szCs w:val="24"/>
        </w:rPr>
        <w:t xml:space="preserve"> top of the agenda.</w:t>
      </w:r>
    </w:p>
    <w:p w:rsidR="00233BA7" w:rsidRDefault="00EC19FE" w:rsidP="00EC19FE">
      <w:pPr>
        <w:tabs>
          <w:tab w:val="left" w:pos="90"/>
          <w:tab w:val="left" w:pos="720"/>
          <w:tab w:val="left" w:pos="1440"/>
          <w:tab w:val="left" w:pos="2160"/>
          <w:tab w:val="left" w:pos="2880"/>
          <w:tab w:val="left" w:pos="3600"/>
        </w:tabs>
        <w:ind w:left="1440" w:hanging="144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013612">
        <w:rPr>
          <w:rFonts w:ascii="Courier New" w:hAnsi="Courier New" w:cs="Courier New"/>
          <w:szCs w:val="24"/>
        </w:rPr>
        <w:t>By Mr. Hollinger, seconded by Ms. Boyer, passed 3 to 0.</w:t>
      </w:r>
    </w:p>
    <w:p w:rsidR="00652518" w:rsidRDefault="00652518" w:rsidP="00233BA7">
      <w:pPr>
        <w:tabs>
          <w:tab w:val="left" w:pos="90"/>
          <w:tab w:val="left" w:pos="720"/>
          <w:tab w:val="left" w:pos="1440"/>
          <w:tab w:val="left" w:pos="2160"/>
          <w:tab w:val="left" w:pos="2880"/>
          <w:tab w:val="left" w:pos="3600"/>
        </w:tabs>
        <w:rPr>
          <w:rFonts w:ascii="Courier New" w:hAnsi="Courier New" w:cs="Courier New"/>
          <w:szCs w:val="24"/>
        </w:rPr>
      </w:pPr>
    </w:p>
    <w:p w:rsidR="00652518" w:rsidRDefault="00652518" w:rsidP="00233BA7">
      <w:pPr>
        <w:tabs>
          <w:tab w:val="left" w:pos="90"/>
          <w:tab w:val="left" w:pos="720"/>
          <w:tab w:val="left" w:pos="1440"/>
          <w:tab w:val="left" w:pos="2160"/>
          <w:tab w:val="left" w:pos="2880"/>
          <w:tab w:val="left" w:pos="3600"/>
        </w:tabs>
        <w:rPr>
          <w:rFonts w:ascii="Courier New" w:hAnsi="Courier New" w:cs="Courier New"/>
          <w:szCs w:val="24"/>
        </w:rPr>
      </w:pPr>
      <w:r w:rsidRPr="00652518">
        <w:rPr>
          <w:rFonts w:ascii="Courier New" w:hAnsi="Courier New" w:cs="Courier New"/>
          <w:szCs w:val="24"/>
          <w:u w:val="single"/>
        </w:rPr>
        <w:t>Application for the extension of the COA to rebuild the silo on 11 Ives Road by Caroline and Kurt Palmer</w:t>
      </w:r>
    </w:p>
    <w:p w:rsidR="00652518" w:rsidRDefault="00652518" w:rsidP="00233BA7">
      <w:pPr>
        <w:tabs>
          <w:tab w:val="left" w:pos="90"/>
          <w:tab w:val="left" w:pos="720"/>
          <w:tab w:val="left" w:pos="1440"/>
          <w:tab w:val="left" w:pos="2160"/>
          <w:tab w:val="left" w:pos="2880"/>
          <w:tab w:val="left" w:pos="3600"/>
        </w:tabs>
        <w:rPr>
          <w:rFonts w:ascii="Courier New" w:hAnsi="Courier New" w:cs="Courier New"/>
          <w:szCs w:val="24"/>
        </w:rPr>
      </w:pPr>
    </w:p>
    <w:p w:rsidR="00652518" w:rsidRDefault="00652518" w:rsidP="00233BA7">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Mr. Hollinger summarized the history of the silo tear down by Cristina and Peter Klemm</w:t>
      </w:r>
      <w:r w:rsidR="00424967">
        <w:rPr>
          <w:rFonts w:ascii="Courier New" w:hAnsi="Courier New" w:cs="Courier New"/>
          <w:szCs w:val="24"/>
        </w:rPr>
        <w:t xml:space="preserve">, the </w:t>
      </w:r>
      <w:r>
        <w:rPr>
          <w:rFonts w:ascii="Courier New" w:hAnsi="Courier New" w:cs="Courier New"/>
          <w:szCs w:val="24"/>
        </w:rPr>
        <w:t>Notice of Violation</w:t>
      </w:r>
      <w:r w:rsidR="00AB72F1">
        <w:rPr>
          <w:rFonts w:ascii="Courier New" w:hAnsi="Courier New" w:cs="Courier New"/>
          <w:szCs w:val="24"/>
        </w:rPr>
        <w:t xml:space="preserve"> placed on the property, ensuing law suit</w:t>
      </w:r>
      <w:r>
        <w:rPr>
          <w:rFonts w:ascii="Courier New" w:hAnsi="Courier New" w:cs="Courier New"/>
          <w:szCs w:val="24"/>
        </w:rPr>
        <w:t xml:space="preserve">, sale of the property </w:t>
      </w:r>
      <w:r w:rsidR="00AB72F1">
        <w:rPr>
          <w:rFonts w:ascii="Courier New" w:hAnsi="Courier New" w:cs="Courier New"/>
          <w:szCs w:val="24"/>
        </w:rPr>
        <w:t>to Caroline and Kurt Palmer and the granting of a COA to rebuild the silo which expired March 15, 2018.</w:t>
      </w:r>
    </w:p>
    <w:p w:rsidR="00652518" w:rsidRDefault="00652518" w:rsidP="00233BA7">
      <w:pPr>
        <w:tabs>
          <w:tab w:val="left" w:pos="90"/>
          <w:tab w:val="left" w:pos="720"/>
          <w:tab w:val="left" w:pos="1440"/>
          <w:tab w:val="left" w:pos="2160"/>
          <w:tab w:val="left" w:pos="2880"/>
          <w:tab w:val="left" w:pos="3600"/>
        </w:tabs>
        <w:rPr>
          <w:rFonts w:ascii="Courier New" w:hAnsi="Courier New" w:cs="Courier New"/>
          <w:szCs w:val="24"/>
        </w:rPr>
      </w:pPr>
    </w:p>
    <w:p w:rsidR="00A9285A" w:rsidRDefault="00A9285A" w:rsidP="00A9285A">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Questions asked and answered:</w:t>
      </w:r>
    </w:p>
    <w:p w:rsidR="00A9285A" w:rsidRDefault="00A9285A" w:rsidP="00A9285A">
      <w:pPr>
        <w:tabs>
          <w:tab w:val="left" w:pos="90"/>
          <w:tab w:val="left" w:pos="720"/>
          <w:tab w:val="left" w:pos="1440"/>
          <w:tab w:val="left" w:pos="2160"/>
          <w:tab w:val="left" w:pos="2880"/>
          <w:tab w:val="left" w:pos="3600"/>
        </w:tabs>
        <w:rPr>
          <w:rFonts w:ascii="Courier New" w:hAnsi="Courier New" w:cs="Courier New"/>
          <w:szCs w:val="24"/>
        </w:rPr>
      </w:pPr>
    </w:p>
    <w:p w:rsidR="00A9285A" w:rsidRDefault="00A9285A" w:rsidP="00A9285A">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 xml:space="preserve">Q. </w:t>
      </w:r>
      <w:r w:rsidRPr="00AB72F1">
        <w:rPr>
          <w:rFonts w:ascii="Courier New" w:hAnsi="Courier New" w:cs="Courier New"/>
          <w:szCs w:val="24"/>
        </w:rPr>
        <w:t>Who is currently representing the Palmers?</w:t>
      </w:r>
    </w:p>
    <w:p w:rsidR="00A9285A" w:rsidRPr="00AB72F1" w:rsidRDefault="00A9285A" w:rsidP="00A9285A">
      <w:pPr>
        <w:tabs>
          <w:tab w:val="left" w:pos="90"/>
          <w:tab w:val="left" w:pos="720"/>
          <w:tab w:val="left" w:pos="1440"/>
          <w:tab w:val="left" w:pos="2160"/>
          <w:tab w:val="left" w:pos="2880"/>
          <w:tab w:val="left" w:pos="3600"/>
        </w:tabs>
        <w:rPr>
          <w:rFonts w:ascii="Courier New" w:hAnsi="Courier New" w:cs="Courier New"/>
          <w:szCs w:val="24"/>
        </w:rPr>
      </w:pPr>
      <w:r>
        <w:rPr>
          <w:rFonts w:ascii="Courier New" w:hAnsi="Courier New" w:cs="Courier New"/>
          <w:szCs w:val="24"/>
        </w:rPr>
        <w:t>A. Attorney Robert Fisher</w:t>
      </w:r>
      <w:r>
        <w:rPr>
          <w:rFonts w:ascii="Courier New" w:hAnsi="Courier New" w:cs="Courier New"/>
          <w:szCs w:val="24"/>
        </w:rPr>
        <w:t>, Cramer &amp; Anderson</w:t>
      </w:r>
    </w:p>
    <w:p w:rsidR="00A9285A"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Q.</w:t>
      </w:r>
      <w:r>
        <w:rPr>
          <w:rFonts w:ascii="Courier New" w:hAnsi="Courier New" w:cs="Courier New"/>
          <w:szCs w:val="24"/>
        </w:rPr>
        <w:t xml:space="preserve"> </w:t>
      </w:r>
      <w:r w:rsidRPr="00424967">
        <w:rPr>
          <w:rFonts w:ascii="Courier New" w:hAnsi="Courier New" w:cs="Courier New"/>
          <w:sz w:val="22"/>
          <w:szCs w:val="22"/>
        </w:rPr>
        <w:t>Escrow funds – who is holding the $25,000</w:t>
      </w:r>
      <w:r w:rsidR="00EC19FE" w:rsidRPr="00424967">
        <w:rPr>
          <w:rFonts w:ascii="Courier New" w:hAnsi="Courier New" w:cs="Courier New"/>
          <w:sz w:val="22"/>
          <w:szCs w:val="22"/>
        </w:rPr>
        <w:t xml:space="preserve"> placed in escrow by the</w:t>
      </w:r>
      <w:r w:rsidR="00EC19FE">
        <w:rPr>
          <w:rFonts w:ascii="Courier New" w:hAnsi="Courier New" w:cs="Courier New"/>
          <w:szCs w:val="24"/>
        </w:rPr>
        <w:t xml:space="preserve"> Klemms</w:t>
      </w:r>
      <w:r w:rsidRPr="00AB72F1">
        <w:rPr>
          <w:rFonts w:ascii="Courier New" w:hAnsi="Courier New" w:cs="Courier New"/>
          <w:szCs w:val="24"/>
        </w:rPr>
        <w:t>?</w:t>
      </w:r>
    </w:p>
    <w:p w:rsidR="00A9285A" w:rsidRPr="00AB72F1"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A. Escrow Agent – Cramer &amp; Anderson</w:t>
      </w:r>
    </w:p>
    <w:p w:rsidR="00A9285A" w:rsidRPr="00836AFC" w:rsidRDefault="00836AFC" w:rsidP="00836AFC">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 xml:space="preserve">Q. </w:t>
      </w:r>
      <w:r w:rsidR="00A9285A" w:rsidRPr="00836AFC">
        <w:rPr>
          <w:rFonts w:ascii="Courier New" w:hAnsi="Courier New" w:cs="Courier New"/>
          <w:szCs w:val="24"/>
        </w:rPr>
        <w:t xml:space="preserve">What </w:t>
      </w:r>
      <w:r w:rsidR="00EC19FE">
        <w:rPr>
          <w:rFonts w:ascii="Courier New" w:hAnsi="Courier New" w:cs="Courier New"/>
          <w:szCs w:val="24"/>
        </w:rPr>
        <w:t xml:space="preserve">is the status of the </w:t>
      </w:r>
      <w:proofErr w:type="spellStart"/>
      <w:r w:rsidR="00424967">
        <w:rPr>
          <w:rFonts w:ascii="Courier New" w:hAnsi="Courier New" w:cs="Courier New"/>
          <w:szCs w:val="24"/>
        </w:rPr>
        <w:t>Klemm’s</w:t>
      </w:r>
      <w:proofErr w:type="spellEnd"/>
      <w:r w:rsidR="00A9285A" w:rsidRPr="00836AFC">
        <w:rPr>
          <w:rFonts w:ascii="Courier New" w:hAnsi="Courier New" w:cs="Courier New"/>
          <w:szCs w:val="24"/>
        </w:rPr>
        <w:t xml:space="preserve"> $25,000</w:t>
      </w:r>
      <w:r w:rsidR="00EC19FE">
        <w:rPr>
          <w:rFonts w:ascii="Courier New" w:hAnsi="Courier New" w:cs="Courier New"/>
          <w:szCs w:val="24"/>
        </w:rPr>
        <w:t>?</w:t>
      </w:r>
    </w:p>
    <w:p w:rsidR="00A9285A" w:rsidRPr="00836AFC" w:rsidRDefault="00836AFC" w:rsidP="00836AFC">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 xml:space="preserve">A. </w:t>
      </w:r>
      <w:r w:rsidR="00A9285A" w:rsidRPr="00836AFC">
        <w:rPr>
          <w:rFonts w:ascii="Courier New" w:hAnsi="Courier New" w:cs="Courier New"/>
          <w:szCs w:val="24"/>
        </w:rPr>
        <w:t xml:space="preserve">Releasing to </w:t>
      </w:r>
      <w:r w:rsidRPr="00836AFC">
        <w:rPr>
          <w:rFonts w:ascii="Courier New" w:hAnsi="Courier New" w:cs="Courier New"/>
          <w:szCs w:val="24"/>
        </w:rPr>
        <w:t>the Klemms</w:t>
      </w:r>
      <w:r w:rsidR="00A9285A" w:rsidRPr="00836AFC">
        <w:rPr>
          <w:rFonts w:ascii="Courier New" w:hAnsi="Courier New" w:cs="Courier New"/>
          <w:szCs w:val="24"/>
        </w:rPr>
        <w:t xml:space="preserve"> when the current COA expires </w:t>
      </w:r>
    </w:p>
    <w:p w:rsidR="008D7404" w:rsidRDefault="00836AFC"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Q. Th</w:t>
      </w:r>
      <w:r w:rsidRPr="00092592">
        <w:rPr>
          <w:rFonts w:ascii="Courier New" w:hAnsi="Courier New" w:cs="Courier New"/>
          <w:szCs w:val="24"/>
        </w:rPr>
        <w:t>e</w:t>
      </w:r>
      <w:r w:rsidR="00A9285A" w:rsidRPr="00092592">
        <w:rPr>
          <w:rFonts w:ascii="Courier New" w:hAnsi="Courier New" w:cs="Courier New"/>
          <w:szCs w:val="24"/>
        </w:rPr>
        <w:t xml:space="preserve"> Palmers requested an extension to 12/31/2018 to engage a builder</w:t>
      </w:r>
      <w:r w:rsidR="00424967">
        <w:rPr>
          <w:rFonts w:ascii="Courier New" w:hAnsi="Courier New" w:cs="Courier New"/>
          <w:szCs w:val="24"/>
        </w:rPr>
        <w:t>.</w:t>
      </w:r>
      <w:r w:rsidR="00EC19FE">
        <w:rPr>
          <w:rFonts w:ascii="Courier New" w:hAnsi="Courier New" w:cs="Courier New"/>
          <w:szCs w:val="24"/>
        </w:rPr>
        <w:t xml:space="preserve"> Will </w:t>
      </w:r>
      <w:r w:rsidR="00424967">
        <w:rPr>
          <w:rFonts w:ascii="Courier New" w:hAnsi="Courier New" w:cs="Courier New"/>
          <w:szCs w:val="24"/>
        </w:rPr>
        <w:t>the COA be granted for a</w:t>
      </w:r>
      <w:r w:rsidR="00EC19FE">
        <w:rPr>
          <w:rFonts w:ascii="Courier New" w:hAnsi="Courier New" w:cs="Courier New"/>
          <w:szCs w:val="24"/>
        </w:rPr>
        <w:t xml:space="preserve"> longer time period</w:t>
      </w:r>
      <w:r w:rsidR="00424967">
        <w:rPr>
          <w:rFonts w:ascii="Courier New" w:hAnsi="Courier New" w:cs="Courier New"/>
          <w:szCs w:val="24"/>
        </w:rPr>
        <w:t>?</w:t>
      </w:r>
    </w:p>
    <w:p w:rsidR="00A9285A"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 xml:space="preserve">A. </w:t>
      </w:r>
      <w:proofErr w:type="gramStart"/>
      <w:r>
        <w:rPr>
          <w:rFonts w:ascii="Courier New" w:hAnsi="Courier New" w:cs="Courier New"/>
          <w:szCs w:val="24"/>
        </w:rPr>
        <w:t>The</w:t>
      </w:r>
      <w:proofErr w:type="gramEnd"/>
      <w:r w:rsidR="00EC19FE">
        <w:rPr>
          <w:rFonts w:ascii="Courier New" w:hAnsi="Courier New" w:cs="Courier New"/>
          <w:szCs w:val="24"/>
        </w:rPr>
        <w:t xml:space="preserve"> </w:t>
      </w:r>
      <w:r>
        <w:rPr>
          <w:rFonts w:ascii="Courier New" w:hAnsi="Courier New" w:cs="Courier New"/>
          <w:szCs w:val="24"/>
        </w:rPr>
        <w:t>HDC will renew the COA to March 19, 2019 to allow enough time for the Palmers to rebuild the silo.</w:t>
      </w:r>
      <w:r w:rsidR="00A9285A">
        <w:rPr>
          <w:rFonts w:ascii="Courier New" w:hAnsi="Courier New" w:cs="Courier New"/>
          <w:szCs w:val="24"/>
        </w:rPr>
        <w:t xml:space="preserve"> </w:t>
      </w:r>
    </w:p>
    <w:p w:rsidR="00A9285A"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 xml:space="preserve">Q. </w:t>
      </w:r>
      <w:r w:rsidR="008D7404">
        <w:rPr>
          <w:rFonts w:ascii="Courier New" w:hAnsi="Courier New" w:cs="Courier New"/>
          <w:szCs w:val="24"/>
        </w:rPr>
        <w:t>W</w:t>
      </w:r>
      <w:r w:rsidRPr="00092592">
        <w:rPr>
          <w:rFonts w:ascii="Courier New" w:hAnsi="Courier New" w:cs="Courier New"/>
          <w:szCs w:val="24"/>
        </w:rPr>
        <w:t xml:space="preserve">hat happens if the </w:t>
      </w:r>
      <w:r w:rsidR="008D7404">
        <w:rPr>
          <w:rFonts w:ascii="Courier New" w:hAnsi="Courier New" w:cs="Courier New"/>
          <w:szCs w:val="24"/>
        </w:rPr>
        <w:t>Palmers want to change the existing plans?</w:t>
      </w:r>
      <w:r w:rsidRPr="00092592">
        <w:rPr>
          <w:rFonts w:ascii="Courier New" w:hAnsi="Courier New" w:cs="Courier New"/>
          <w:szCs w:val="24"/>
        </w:rPr>
        <w:t xml:space="preserve"> </w:t>
      </w:r>
    </w:p>
    <w:p w:rsidR="00A9285A"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A. The</w:t>
      </w:r>
      <w:r w:rsidR="008D7404">
        <w:rPr>
          <w:rFonts w:ascii="Courier New" w:hAnsi="Courier New" w:cs="Courier New"/>
          <w:szCs w:val="24"/>
        </w:rPr>
        <w:t xml:space="preserve"> </w:t>
      </w:r>
      <w:r>
        <w:rPr>
          <w:rFonts w:ascii="Courier New" w:hAnsi="Courier New" w:cs="Courier New"/>
          <w:szCs w:val="24"/>
        </w:rPr>
        <w:t>Palmers must come before the HDC for any alternations to the existing plans.</w:t>
      </w:r>
    </w:p>
    <w:p w:rsidR="00A9285A"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233BA7" w:rsidRDefault="00A9285A"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r>
        <w:rPr>
          <w:rFonts w:ascii="Courier New" w:hAnsi="Courier New" w:cs="Courier New"/>
          <w:szCs w:val="24"/>
        </w:rPr>
        <w:t>Mr. Hollinger asked if there were any further questions or comments. There were none.</w:t>
      </w: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Cs w:val="24"/>
        </w:rPr>
      </w:pPr>
    </w:p>
    <w:p w:rsidR="008D7404" w:rsidRPr="008D7404" w:rsidRDefault="008D7404" w:rsidP="00A9285A">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sz w:val="18"/>
          <w:szCs w:val="18"/>
        </w:rPr>
      </w:pPr>
      <w:r w:rsidRPr="008D7404">
        <w:rPr>
          <w:rFonts w:ascii="Courier New" w:hAnsi="Courier New" w:cs="Courier New"/>
          <w:sz w:val="18"/>
          <w:szCs w:val="18"/>
        </w:rPr>
        <w:t>Historic District Minutes – March 19, 2018</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Page 2</w:t>
      </w:r>
    </w:p>
    <w:p w:rsidR="00353072" w:rsidRDefault="00606D1E" w:rsidP="00FF4FE6">
      <w:pPr>
        <w:pStyle w:val="BodyTextIndent2"/>
        <w:tabs>
          <w:tab w:val="left" w:pos="720"/>
        </w:tabs>
        <w:ind w:left="1440" w:hanging="1710"/>
        <w:rPr>
          <w:rFonts w:cs="Courier New"/>
          <w:szCs w:val="24"/>
        </w:rPr>
      </w:pPr>
      <w:r w:rsidRPr="00974B24">
        <w:rPr>
          <w:rFonts w:cs="Courier New"/>
          <w:szCs w:val="24"/>
        </w:rPr>
        <w:lastRenderedPageBreak/>
        <w:t xml:space="preserve">  </w:t>
      </w:r>
      <w:r w:rsidR="002633D3" w:rsidRPr="00974B24">
        <w:rPr>
          <w:rFonts w:cs="Courier New"/>
          <w:szCs w:val="24"/>
        </w:rPr>
        <w:t>MOTION:</w:t>
      </w:r>
      <w:r w:rsidR="002633D3" w:rsidRPr="00974B24">
        <w:rPr>
          <w:rFonts w:cs="Courier New"/>
          <w:szCs w:val="24"/>
        </w:rPr>
        <w:tab/>
        <w:t>To renew</w:t>
      </w:r>
      <w:r w:rsidR="002633D3" w:rsidRPr="00974B24">
        <w:rPr>
          <w:rFonts w:cs="Courier New"/>
          <w:color w:val="000000"/>
          <w:szCs w:val="24"/>
          <w:lang w:val="en"/>
        </w:rPr>
        <w:t xml:space="preserve"> the Certificate of Appropriateness for Kurt and Caroline Palmer (formerly granted to Peter and Christina Klemm) that permits them and/or their successors or assigns to rebuild the silo at 11 Ives Road, Washington CT as specified in the application submitted by Peter and Christina Klemm dated February 19, 2016 and per the </w:t>
      </w:r>
      <w:r w:rsidR="002633D3" w:rsidRPr="00974B24">
        <w:rPr>
          <w:rFonts w:cs="Courier New"/>
          <w:szCs w:val="24"/>
        </w:rPr>
        <w:t xml:space="preserve">existing plans by Tittman Design &amp; Consulting dated October 16, 2009 and as agreed to in the settlement terms </w:t>
      </w:r>
      <w:r w:rsidR="00A92429">
        <w:rPr>
          <w:rFonts w:cs="Courier New"/>
          <w:szCs w:val="24"/>
        </w:rPr>
        <w:t xml:space="preserve">dated </w:t>
      </w:r>
      <w:r w:rsidR="00334FD2">
        <w:rPr>
          <w:rFonts w:cs="Courier New"/>
          <w:szCs w:val="24"/>
        </w:rPr>
        <w:t xml:space="preserve">April 18, 2018 </w:t>
      </w:r>
      <w:r w:rsidR="002633D3" w:rsidRPr="00974B24">
        <w:rPr>
          <w:rFonts w:cs="Courier New"/>
          <w:szCs w:val="24"/>
        </w:rPr>
        <w:t>arranged by</w:t>
      </w:r>
    </w:p>
    <w:p w:rsidR="002633D3" w:rsidRDefault="002633D3" w:rsidP="00353072">
      <w:pPr>
        <w:ind w:left="1440"/>
        <w:rPr>
          <w:rFonts w:ascii="Courier New" w:hAnsi="Courier New" w:cs="Courier New"/>
          <w:color w:val="000000"/>
          <w:szCs w:val="24"/>
          <w:lang w:val="en"/>
        </w:rPr>
      </w:pPr>
      <w:r w:rsidRPr="00974B24">
        <w:rPr>
          <w:rFonts w:ascii="Courier New" w:hAnsi="Courier New" w:cs="Courier New"/>
          <w:szCs w:val="24"/>
        </w:rPr>
        <w:t>Attorney Kari Olson, Attorney James Kelly and Attorney Robert Fisher.  Should any alterations to the approved plan be made, th</w:t>
      </w:r>
      <w:r w:rsidR="00A128AB">
        <w:rPr>
          <w:rFonts w:ascii="Courier New" w:hAnsi="Courier New" w:cs="Courier New"/>
          <w:szCs w:val="24"/>
        </w:rPr>
        <w:t>e renewed</w:t>
      </w:r>
      <w:r w:rsidRPr="00974B24">
        <w:rPr>
          <w:rFonts w:ascii="Courier New" w:hAnsi="Courier New" w:cs="Courier New"/>
          <w:szCs w:val="24"/>
        </w:rPr>
        <w:t xml:space="preserve"> certificate is rendered null and void and a new application would need to be submitted. </w:t>
      </w:r>
      <w:r w:rsidRPr="00974B24">
        <w:rPr>
          <w:rFonts w:ascii="Courier New" w:hAnsi="Courier New" w:cs="Courier New"/>
          <w:color w:val="000000"/>
          <w:szCs w:val="24"/>
          <w:lang w:val="en"/>
        </w:rPr>
        <w:t>The construction or other activity approved here is to be completed on or before March 19, 20</w:t>
      </w:r>
      <w:r w:rsidR="00AC3432">
        <w:rPr>
          <w:rFonts w:ascii="Courier New" w:hAnsi="Courier New" w:cs="Courier New"/>
          <w:color w:val="000000"/>
          <w:szCs w:val="24"/>
          <w:lang w:val="en"/>
        </w:rPr>
        <w:t>19</w:t>
      </w:r>
      <w:r w:rsidRPr="00974B24">
        <w:rPr>
          <w:rFonts w:ascii="Courier New" w:hAnsi="Courier New" w:cs="Courier New"/>
          <w:color w:val="000000"/>
          <w:szCs w:val="24"/>
          <w:lang w:val="en"/>
        </w:rPr>
        <w:t xml:space="preserve"> or else this Certificate of Appropriateness shall expire and be of no further force or effect.</w:t>
      </w:r>
      <w:r w:rsidR="00254B27">
        <w:rPr>
          <w:rFonts w:ascii="Courier New" w:hAnsi="Courier New" w:cs="Courier New"/>
          <w:color w:val="000000"/>
          <w:szCs w:val="24"/>
          <w:lang w:val="en"/>
        </w:rPr>
        <w:t xml:space="preserve"> By</w:t>
      </w:r>
      <w:r w:rsidR="001B4185">
        <w:rPr>
          <w:rFonts w:ascii="Courier New" w:hAnsi="Courier New" w:cs="Courier New"/>
          <w:color w:val="000000"/>
          <w:szCs w:val="24"/>
          <w:lang w:val="en"/>
        </w:rPr>
        <w:t xml:space="preserve"> </w:t>
      </w:r>
      <w:r w:rsidR="00A128AB">
        <w:rPr>
          <w:rFonts w:ascii="Courier New" w:hAnsi="Courier New" w:cs="Courier New"/>
          <w:color w:val="000000"/>
          <w:szCs w:val="24"/>
          <w:lang w:val="en"/>
        </w:rPr>
        <w:t>Mr. Hollinger, seconded by</w:t>
      </w:r>
      <w:r w:rsidR="006540DC">
        <w:rPr>
          <w:rFonts w:ascii="Courier New" w:hAnsi="Courier New" w:cs="Courier New"/>
          <w:color w:val="000000"/>
          <w:szCs w:val="24"/>
          <w:lang w:val="en"/>
        </w:rPr>
        <w:t xml:space="preserve"> </w:t>
      </w:r>
      <w:r w:rsidR="00A128AB">
        <w:rPr>
          <w:rFonts w:ascii="Courier New" w:hAnsi="Courier New" w:cs="Courier New"/>
          <w:color w:val="000000"/>
          <w:szCs w:val="24"/>
          <w:lang w:val="en"/>
        </w:rPr>
        <w:t>Mr. Rimsky, passed 3 to 0.</w:t>
      </w:r>
    </w:p>
    <w:p w:rsidR="00851CE4" w:rsidRDefault="00851CE4" w:rsidP="00851CE4">
      <w:pPr>
        <w:rPr>
          <w:rFonts w:ascii="Courier New" w:hAnsi="Courier New" w:cs="Courier New"/>
          <w:color w:val="000000"/>
          <w:szCs w:val="24"/>
          <w:lang w:val="en"/>
        </w:rPr>
      </w:pPr>
    </w:p>
    <w:p w:rsidR="00851CE4" w:rsidRDefault="00851CE4" w:rsidP="00851CE4">
      <w:pPr>
        <w:rPr>
          <w:rFonts w:ascii="Courier New" w:hAnsi="Courier New" w:cs="Courier New"/>
          <w:color w:val="000000"/>
          <w:szCs w:val="24"/>
          <w:u w:val="single"/>
          <w:lang w:val="en"/>
        </w:rPr>
      </w:pPr>
      <w:r w:rsidRPr="00851CE4">
        <w:rPr>
          <w:rFonts w:ascii="Courier New" w:hAnsi="Courier New" w:cs="Courier New"/>
          <w:color w:val="000000"/>
          <w:szCs w:val="24"/>
          <w:u w:val="single"/>
          <w:lang w:val="en"/>
        </w:rPr>
        <w:t>Consideration of the February 26, 2018 minutes</w:t>
      </w:r>
    </w:p>
    <w:p w:rsidR="00851CE4" w:rsidRDefault="00851CE4" w:rsidP="00851CE4">
      <w:pPr>
        <w:rPr>
          <w:rFonts w:ascii="Courier New" w:hAnsi="Courier New" w:cs="Courier New"/>
          <w:color w:val="000000"/>
          <w:szCs w:val="24"/>
          <w:u w:val="single"/>
          <w:lang w:val="en"/>
        </w:rPr>
      </w:pPr>
    </w:p>
    <w:p w:rsidR="00851CE4" w:rsidRPr="00851CE4" w:rsidRDefault="00851CE4" w:rsidP="00851CE4">
      <w:pPr>
        <w:rPr>
          <w:rFonts w:ascii="Courier New" w:hAnsi="Courier New" w:cs="Courier New"/>
          <w:color w:val="000000"/>
          <w:szCs w:val="24"/>
          <w:lang w:val="en"/>
        </w:rPr>
      </w:pPr>
      <w:r>
        <w:rPr>
          <w:rFonts w:ascii="Courier New" w:hAnsi="Courier New" w:cs="Courier New"/>
          <w:color w:val="000000"/>
          <w:szCs w:val="24"/>
          <w:lang w:val="en"/>
        </w:rPr>
        <w:t>The members reviewed the 2/26/18 meeting minutes and there were no corrections.</w:t>
      </w:r>
    </w:p>
    <w:p w:rsidR="00A9285A" w:rsidRPr="00851CE4" w:rsidRDefault="00A9285A" w:rsidP="002633D3">
      <w:pPr>
        <w:ind w:left="1440" w:hanging="1440"/>
        <w:rPr>
          <w:rFonts w:ascii="Courier New" w:hAnsi="Courier New" w:cs="Courier New"/>
          <w:color w:val="000000"/>
          <w:sz w:val="23"/>
          <w:szCs w:val="23"/>
          <w:u w:val="single"/>
          <w:lang w:val="en"/>
        </w:rPr>
      </w:pPr>
    </w:p>
    <w:p w:rsidR="00FF4FE6" w:rsidRDefault="00FF4FE6" w:rsidP="00FF4FE6">
      <w:pPr>
        <w:pStyle w:val="BodyTextIndent2"/>
        <w:tabs>
          <w:tab w:val="left" w:pos="720"/>
        </w:tabs>
        <w:ind w:hanging="1440"/>
        <w:rPr>
          <w:rFonts w:cs="Courier New"/>
          <w:szCs w:val="24"/>
        </w:rPr>
      </w:pPr>
      <w:r>
        <w:rPr>
          <w:rFonts w:cs="Courier New"/>
          <w:szCs w:val="24"/>
        </w:rPr>
        <w:t xml:space="preserve">  </w:t>
      </w:r>
      <w:r w:rsidR="00A9285A" w:rsidRPr="00974B24">
        <w:rPr>
          <w:rFonts w:cs="Courier New"/>
          <w:szCs w:val="24"/>
        </w:rPr>
        <w:t>MOTION:   To approve the February 26, 2018 meeting minutes as written.</w:t>
      </w:r>
    </w:p>
    <w:p w:rsidR="00A9285A" w:rsidRPr="00974B24" w:rsidRDefault="00FF4FE6" w:rsidP="00FF4FE6">
      <w:pPr>
        <w:pStyle w:val="BodyTextIndent2"/>
        <w:tabs>
          <w:tab w:val="left" w:pos="720"/>
        </w:tabs>
        <w:ind w:hanging="1440"/>
        <w:rPr>
          <w:rFonts w:cs="Courier New"/>
          <w:szCs w:val="24"/>
        </w:rPr>
      </w:pPr>
      <w:r>
        <w:rPr>
          <w:rFonts w:cs="Courier New"/>
          <w:szCs w:val="24"/>
        </w:rPr>
        <w:tab/>
      </w:r>
      <w:r>
        <w:rPr>
          <w:rFonts w:cs="Courier New"/>
          <w:szCs w:val="24"/>
        </w:rPr>
        <w:tab/>
        <w:t xml:space="preserve">  </w:t>
      </w:r>
      <w:r w:rsidR="00A9285A" w:rsidRPr="00974B24">
        <w:rPr>
          <w:rFonts w:cs="Courier New"/>
          <w:szCs w:val="24"/>
        </w:rPr>
        <w:t>By Mr. Hollinger, seconded by Ms. Boyer, passed 3 to 0.</w:t>
      </w:r>
    </w:p>
    <w:p w:rsidR="00A9285A" w:rsidRDefault="00A9285A" w:rsidP="00A9285A">
      <w:pPr>
        <w:pStyle w:val="BodyTextIndent2"/>
        <w:tabs>
          <w:tab w:val="left" w:pos="720"/>
        </w:tabs>
        <w:ind w:left="1440" w:hanging="1710"/>
        <w:rPr>
          <w:rFonts w:cs="Courier New"/>
          <w:szCs w:val="24"/>
        </w:rPr>
      </w:pPr>
    </w:p>
    <w:p w:rsidR="002633D3" w:rsidRDefault="00DA234E" w:rsidP="002633D3">
      <w:pPr>
        <w:rPr>
          <w:rFonts w:ascii="Courier New" w:hAnsi="Courier New" w:cs="Courier New"/>
          <w:color w:val="000000"/>
          <w:szCs w:val="24"/>
          <w:u w:val="single"/>
          <w:lang w:val="en"/>
        </w:rPr>
      </w:pPr>
      <w:r w:rsidRPr="00DA234E">
        <w:rPr>
          <w:rFonts w:ascii="Courier New" w:hAnsi="Courier New" w:cs="Courier New"/>
          <w:color w:val="000000"/>
          <w:szCs w:val="24"/>
          <w:u w:val="single"/>
          <w:lang w:val="en"/>
        </w:rPr>
        <w:t>Motion to include business not on the agenda</w:t>
      </w:r>
    </w:p>
    <w:p w:rsidR="00DA234E" w:rsidRDefault="00DA234E" w:rsidP="002633D3">
      <w:pPr>
        <w:rPr>
          <w:rFonts w:ascii="Courier New" w:hAnsi="Courier New" w:cs="Courier New"/>
          <w:color w:val="000000"/>
          <w:szCs w:val="24"/>
          <w:u w:val="single"/>
          <w:lang w:val="en"/>
        </w:rPr>
      </w:pPr>
    </w:p>
    <w:p w:rsidR="00CB6940" w:rsidRDefault="00DA234E" w:rsidP="00CB6940">
      <w:pPr>
        <w:pStyle w:val="BodyTextIndent2"/>
        <w:tabs>
          <w:tab w:val="left" w:pos="720"/>
        </w:tabs>
        <w:ind w:left="1440" w:hanging="2160"/>
        <w:rPr>
          <w:szCs w:val="24"/>
          <w:lang w:val="en"/>
        </w:rPr>
      </w:pPr>
      <w:r>
        <w:rPr>
          <w:rFonts w:cs="Courier New"/>
          <w:szCs w:val="24"/>
        </w:rPr>
        <w:t xml:space="preserve"> </w:t>
      </w:r>
      <w:r w:rsidR="00CB6940">
        <w:rPr>
          <w:rFonts w:cs="Courier New"/>
          <w:szCs w:val="24"/>
        </w:rPr>
        <w:t xml:space="preserve">   </w:t>
      </w:r>
      <w:r>
        <w:rPr>
          <w:rFonts w:cs="Courier New"/>
          <w:szCs w:val="24"/>
        </w:rPr>
        <w:t xml:space="preserve"> </w:t>
      </w:r>
      <w:r w:rsidR="00972976">
        <w:rPr>
          <w:rFonts w:cs="Courier New"/>
          <w:szCs w:val="24"/>
        </w:rPr>
        <w:t>MOTION:</w:t>
      </w:r>
      <w:r w:rsidR="00CB6940">
        <w:rPr>
          <w:rFonts w:cs="Courier New"/>
          <w:szCs w:val="24"/>
        </w:rPr>
        <w:tab/>
      </w:r>
      <w:r w:rsidR="00972976" w:rsidRPr="00823CC1">
        <w:rPr>
          <w:rFonts w:cs="Courier New"/>
          <w:szCs w:val="24"/>
        </w:rPr>
        <w:t>To include business not on the agenda: Discuss</w:t>
      </w:r>
      <w:r w:rsidR="009E47F2">
        <w:rPr>
          <w:rFonts w:cs="Courier New"/>
          <w:szCs w:val="24"/>
        </w:rPr>
        <w:t xml:space="preserve"> T</w:t>
      </w:r>
      <w:r w:rsidR="001B4185">
        <w:rPr>
          <w:rFonts w:cs="Courier New"/>
          <w:szCs w:val="24"/>
        </w:rPr>
        <w:t xml:space="preserve">own </w:t>
      </w:r>
      <w:r w:rsidR="009E47F2">
        <w:rPr>
          <w:rFonts w:cs="Courier New"/>
          <w:szCs w:val="24"/>
        </w:rPr>
        <w:t>M</w:t>
      </w:r>
      <w:r w:rsidR="001B4185">
        <w:rPr>
          <w:rFonts w:cs="Courier New"/>
          <w:szCs w:val="24"/>
        </w:rPr>
        <w:t xml:space="preserve">eeting </w:t>
      </w:r>
      <w:r w:rsidR="00CB6940">
        <w:rPr>
          <w:rFonts w:cs="Courier New"/>
          <w:szCs w:val="24"/>
        </w:rPr>
        <w:t>March 24, 2018</w:t>
      </w:r>
      <w:r w:rsidR="009E47F2">
        <w:rPr>
          <w:rFonts w:cs="Courier New"/>
          <w:szCs w:val="24"/>
        </w:rPr>
        <w:t xml:space="preserve"> </w:t>
      </w:r>
      <w:r w:rsidR="001B4185">
        <w:rPr>
          <w:rFonts w:cs="Courier New"/>
          <w:szCs w:val="24"/>
        </w:rPr>
        <w:t xml:space="preserve">re </w:t>
      </w:r>
      <w:r w:rsidR="00972976" w:rsidRPr="00823CC1">
        <w:rPr>
          <w:rFonts w:cs="Courier New"/>
          <w:szCs w:val="24"/>
        </w:rPr>
        <w:t xml:space="preserve">sale of </w:t>
      </w:r>
      <w:r w:rsidR="00823CC1" w:rsidRPr="00823CC1">
        <w:rPr>
          <w:szCs w:val="24"/>
          <w:lang w:val="en"/>
        </w:rPr>
        <w:t xml:space="preserve">Harry O. Erickson </w:t>
      </w:r>
      <w:r w:rsidR="00A128AB" w:rsidRPr="00823CC1">
        <w:rPr>
          <w:szCs w:val="24"/>
          <w:lang w:val="en"/>
        </w:rPr>
        <w:t>Pavilion</w:t>
      </w:r>
      <w:r w:rsidR="00823CC1" w:rsidRPr="00823CC1">
        <w:rPr>
          <w:szCs w:val="24"/>
          <w:lang w:val="en"/>
        </w:rPr>
        <w:t xml:space="preserve"> Hall</w:t>
      </w:r>
      <w:r w:rsidR="00823CC1">
        <w:rPr>
          <w:szCs w:val="24"/>
          <w:lang w:val="en"/>
        </w:rPr>
        <w:t>.</w:t>
      </w:r>
    </w:p>
    <w:p w:rsidR="001B0C34" w:rsidRPr="00823CC1" w:rsidRDefault="00CB6940" w:rsidP="00CB6940">
      <w:pPr>
        <w:pStyle w:val="BodyTextIndent2"/>
        <w:tabs>
          <w:tab w:val="left" w:pos="720"/>
        </w:tabs>
        <w:ind w:left="1440" w:hanging="2160"/>
        <w:rPr>
          <w:rFonts w:cs="Courier New"/>
          <w:szCs w:val="24"/>
        </w:rPr>
      </w:pPr>
      <w:r>
        <w:rPr>
          <w:rFonts w:cs="Courier New"/>
          <w:szCs w:val="24"/>
        </w:rPr>
        <w:tab/>
      </w:r>
      <w:r w:rsidR="00DA234E">
        <w:rPr>
          <w:rFonts w:cs="Courier New"/>
          <w:szCs w:val="24"/>
        </w:rPr>
        <w:tab/>
      </w:r>
      <w:r w:rsidR="00972976" w:rsidRPr="00823CC1">
        <w:rPr>
          <w:rFonts w:cs="Courier New"/>
          <w:szCs w:val="24"/>
        </w:rPr>
        <w:t xml:space="preserve">By Mr. </w:t>
      </w:r>
      <w:r w:rsidR="00823CC1">
        <w:rPr>
          <w:rFonts w:cs="Courier New"/>
          <w:szCs w:val="24"/>
        </w:rPr>
        <w:t xml:space="preserve">Hollinger, seconded by </w:t>
      </w:r>
      <w:r w:rsidR="00A128AB">
        <w:rPr>
          <w:rFonts w:cs="Courier New"/>
          <w:szCs w:val="24"/>
        </w:rPr>
        <w:t>Mr. Rimsky</w:t>
      </w:r>
      <w:r w:rsidR="00823CC1">
        <w:rPr>
          <w:rFonts w:cs="Courier New"/>
          <w:szCs w:val="24"/>
        </w:rPr>
        <w:t xml:space="preserve"> passed 3 to 0.</w:t>
      </w:r>
    </w:p>
    <w:p w:rsidR="00F56170" w:rsidRDefault="00F56170" w:rsidP="00F56170">
      <w:pPr>
        <w:pStyle w:val="BodyTextIndent2"/>
        <w:tabs>
          <w:tab w:val="left" w:pos="720"/>
        </w:tabs>
        <w:ind w:left="1440" w:hanging="1710"/>
        <w:rPr>
          <w:rFonts w:cs="Courier New"/>
          <w:szCs w:val="24"/>
        </w:rPr>
      </w:pPr>
    </w:p>
    <w:p w:rsidR="00DA234E" w:rsidRDefault="00DA234E" w:rsidP="00DA234E">
      <w:pPr>
        <w:pStyle w:val="BodyTextIndent2"/>
        <w:tabs>
          <w:tab w:val="left" w:pos="720"/>
          <w:tab w:val="left" w:pos="810"/>
        </w:tabs>
        <w:ind w:left="0" w:hanging="270"/>
        <w:rPr>
          <w:rFonts w:cs="Courier New"/>
          <w:szCs w:val="24"/>
        </w:rPr>
      </w:pPr>
      <w:r>
        <w:rPr>
          <w:rFonts w:cs="Courier New"/>
          <w:szCs w:val="24"/>
        </w:rPr>
        <w:t xml:space="preserve">  Mr. Hollinger asked the members if they were going to the March 24</w:t>
      </w:r>
      <w:r w:rsidRPr="00DA234E">
        <w:rPr>
          <w:rFonts w:cs="Courier New"/>
          <w:szCs w:val="24"/>
          <w:vertAlign w:val="superscript"/>
        </w:rPr>
        <w:t>th</w:t>
      </w:r>
      <w:r>
        <w:rPr>
          <w:rFonts w:cs="Courier New"/>
          <w:szCs w:val="24"/>
        </w:rPr>
        <w:t xml:space="preserve"> Town Meeting regarding the sale of the Harry O. Erickson Pavilion Hall. Members discussed the history of the Pavilion, mentioned possible uses and the Town of Washington bidding process.</w:t>
      </w:r>
    </w:p>
    <w:p w:rsidR="00DA234E" w:rsidRPr="00974B24" w:rsidRDefault="00DA234E" w:rsidP="00F56170">
      <w:pPr>
        <w:pStyle w:val="BodyTextIndent2"/>
        <w:tabs>
          <w:tab w:val="left" w:pos="720"/>
        </w:tabs>
        <w:ind w:left="1440" w:hanging="1710"/>
        <w:rPr>
          <w:rFonts w:cs="Courier New"/>
          <w:szCs w:val="24"/>
        </w:rPr>
      </w:pPr>
      <w:r>
        <w:rPr>
          <w:rFonts w:cs="Courier New"/>
          <w:szCs w:val="24"/>
        </w:rPr>
        <w:t xml:space="preserve"> </w:t>
      </w:r>
    </w:p>
    <w:p w:rsidR="00FC21D8" w:rsidRPr="00974B24" w:rsidRDefault="00A42BA3" w:rsidP="00A03F3D">
      <w:pPr>
        <w:pStyle w:val="BodyTextIndent2"/>
        <w:tabs>
          <w:tab w:val="left" w:pos="720"/>
        </w:tabs>
        <w:ind w:hanging="1440"/>
        <w:rPr>
          <w:rFonts w:cs="Courier New"/>
          <w:szCs w:val="24"/>
        </w:rPr>
      </w:pPr>
      <w:r w:rsidRPr="00974B24">
        <w:rPr>
          <w:rFonts w:cs="Courier New"/>
          <w:szCs w:val="24"/>
        </w:rPr>
        <w:t xml:space="preserve">  </w:t>
      </w:r>
      <w:r w:rsidR="00120D9A" w:rsidRPr="00974B24">
        <w:rPr>
          <w:rFonts w:cs="Courier New"/>
          <w:szCs w:val="24"/>
        </w:rPr>
        <w:t>MOTION:</w:t>
      </w:r>
      <w:r w:rsidR="00120D9A" w:rsidRPr="00974B24">
        <w:rPr>
          <w:rFonts w:cs="Courier New"/>
          <w:szCs w:val="24"/>
        </w:rPr>
        <w:tab/>
        <w:t>To adjourn.</w:t>
      </w:r>
      <w:r w:rsidR="00351E0B" w:rsidRPr="00974B24">
        <w:rPr>
          <w:rFonts w:cs="Courier New"/>
          <w:szCs w:val="24"/>
        </w:rPr>
        <w:t xml:space="preserve"> </w:t>
      </w:r>
      <w:r w:rsidR="00120D9A" w:rsidRPr="00974B24">
        <w:rPr>
          <w:rFonts w:cs="Courier New"/>
          <w:szCs w:val="24"/>
        </w:rPr>
        <w:t xml:space="preserve">By </w:t>
      </w:r>
      <w:r w:rsidR="00C2631B" w:rsidRPr="00974B24">
        <w:rPr>
          <w:rFonts w:cs="Courier New"/>
          <w:szCs w:val="24"/>
        </w:rPr>
        <w:t xml:space="preserve">Ms. Boyer, seconded by </w:t>
      </w:r>
      <w:r w:rsidR="00F56170" w:rsidRPr="00974B24">
        <w:rPr>
          <w:rFonts w:cs="Courier New"/>
          <w:szCs w:val="24"/>
        </w:rPr>
        <w:t xml:space="preserve">Mr. Rimsky, passed </w:t>
      </w:r>
      <w:r w:rsidR="00823CC1">
        <w:rPr>
          <w:rFonts w:cs="Courier New"/>
          <w:szCs w:val="24"/>
        </w:rPr>
        <w:t>3 to 0.</w:t>
      </w:r>
    </w:p>
    <w:p w:rsidR="00FC21D8" w:rsidRPr="00974B24" w:rsidRDefault="00FC21D8" w:rsidP="00A03F3D">
      <w:pPr>
        <w:pStyle w:val="BodyTextIndent2"/>
        <w:tabs>
          <w:tab w:val="left" w:pos="720"/>
        </w:tabs>
        <w:ind w:hanging="1440"/>
        <w:rPr>
          <w:rFonts w:cs="Courier New"/>
          <w:szCs w:val="24"/>
        </w:rPr>
      </w:pPr>
    </w:p>
    <w:p w:rsidR="00A42BA3" w:rsidRPr="00974B24" w:rsidRDefault="00A42BA3" w:rsidP="00A03F3D">
      <w:pPr>
        <w:pStyle w:val="BodyTextIndent2"/>
        <w:tabs>
          <w:tab w:val="left" w:pos="720"/>
        </w:tabs>
        <w:ind w:hanging="1440"/>
        <w:rPr>
          <w:rFonts w:cs="Courier New"/>
          <w:szCs w:val="24"/>
        </w:rPr>
      </w:pPr>
    </w:p>
    <w:p w:rsidR="00FC21D8" w:rsidRPr="00974B24" w:rsidRDefault="008877B7" w:rsidP="00815E9F">
      <w:pPr>
        <w:pStyle w:val="BodyTextIndent2"/>
        <w:tabs>
          <w:tab w:val="left" w:pos="720"/>
        </w:tabs>
        <w:ind w:left="720" w:hanging="1440"/>
        <w:rPr>
          <w:rFonts w:cs="Courier New"/>
          <w:szCs w:val="24"/>
        </w:rPr>
      </w:pPr>
      <w:r w:rsidRPr="00974B24">
        <w:rPr>
          <w:rFonts w:cs="Courier New"/>
          <w:szCs w:val="24"/>
        </w:rPr>
        <w:t xml:space="preserve">     </w:t>
      </w:r>
      <w:r w:rsidR="00903BD5" w:rsidRPr="00974B24">
        <w:rPr>
          <w:rFonts w:cs="Courier New"/>
          <w:szCs w:val="24"/>
        </w:rPr>
        <w:t>Submitted subject to approval,</w:t>
      </w:r>
    </w:p>
    <w:p w:rsidR="00A42BA3" w:rsidRPr="00974B24" w:rsidRDefault="00A42BA3" w:rsidP="00A03F3D">
      <w:pPr>
        <w:pStyle w:val="BodyTextIndent2"/>
        <w:tabs>
          <w:tab w:val="left" w:pos="720"/>
        </w:tabs>
        <w:ind w:hanging="1440"/>
        <w:rPr>
          <w:rFonts w:cs="Courier New"/>
          <w:szCs w:val="24"/>
        </w:rPr>
      </w:pPr>
    </w:p>
    <w:p w:rsidR="00FC21D8" w:rsidRPr="00974B24" w:rsidRDefault="00FC21D8" w:rsidP="00A03F3D">
      <w:pPr>
        <w:pStyle w:val="BodyTextIndent2"/>
        <w:tabs>
          <w:tab w:val="left" w:pos="720"/>
        </w:tabs>
        <w:ind w:hanging="1440"/>
        <w:rPr>
          <w:rFonts w:cs="Courier New"/>
          <w:szCs w:val="24"/>
        </w:rPr>
      </w:pPr>
    </w:p>
    <w:p w:rsidR="003F3D31" w:rsidRPr="00974B24" w:rsidRDefault="00C55E3A" w:rsidP="00A03F3D">
      <w:pPr>
        <w:pStyle w:val="BodyTextIndent2"/>
        <w:tabs>
          <w:tab w:val="left" w:pos="720"/>
        </w:tabs>
        <w:ind w:hanging="1440"/>
        <w:rPr>
          <w:rFonts w:cs="Courier New"/>
          <w:szCs w:val="24"/>
        </w:rPr>
      </w:pPr>
      <w:r w:rsidRPr="00974B24">
        <w:rPr>
          <w:rFonts w:cs="Courier New"/>
          <w:szCs w:val="24"/>
        </w:rPr>
        <w:t xml:space="preserve"> </w:t>
      </w:r>
      <w:r w:rsidR="008A282D" w:rsidRPr="00974B24">
        <w:rPr>
          <w:rFonts w:cs="Courier New"/>
          <w:szCs w:val="24"/>
        </w:rPr>
        <w:t xml:space="preserve"> </w:t>
      </w:r>
    </w:p>
    <w:p w:rsidR="008877B7" w:rsidRPr="00974B24" w:rsidRDefault="008877B7" w:rsidP="00A03F3D">
      <w:pPr>
        <w:pStyle w:val="BodyTextIndent2"/>
        <w:tabs>
          <w:tab w:val="left" w:pos="720"/>
        </w:tabs>
        <w:ind w:hanging="1440"/>
        <w:rPr>
          <w:rFonts w:cs="Courier New"/>
          <w:szCs w:val="24"/>
        </w:rPr>
      </w:pPr>
      <w:r w:rsidRPr="00974B24">
        <w:rPr>
          <w:rFonts w:cs="Courier New"/>
          <w:szCs w:val="24"/>
        </w:rPr>
        <w:t xml:space="preserve">  </w:t>
      </w:r>
      <w:r w:rsidR="00903BD5" w:rsidRPr="00974B24">
        <w:rPr>
          <w:rFonts w:cs="Courier New"/>
          <w:szCs w:val="24"/>
        </w:rPr>
        <w:t>Janice Roberti, Historic District Commission Clerk</w:t>
      </w:r>
    </w:p>
    <w:p w:rsidR="00903BD5" w:rsidRPr="00974B24" w:rsidRDefault="008877B7" w:rsidP="00815E9F">
      <w:pPr>
        <w:pStyle w:val="BodyTextIndent2"/>
        <w:tabs>
          <w:tab w:val="left" w:pos="270"/>
          <w:tab w:val="left" w:pos="720"/>
        </w:tabs>
        <w:ind w:hanging="1440"/>
        <w:rPr>
          <w:rFonts w:cs="Courier New"/>
          <w:szCs w:val="24"/>
        </w:rPr>
      </w:pPr>
      <w:r w:rsidRPr="00974B24">
        <w:rPr>
          <w:rFonts w:cs="Courier New"/>
          <w:szCs w:val="24"/>
        </w:rPr>
        <w:t xml:space="preserve">  </w:t>
      </w:r>
      <w:r w:rsidR="00972976">
        <w:rPr>
          <w:rFonts w:cs="Courier New"/>
          <w:szCs w:val="24"/>
        </w:rPr>
        <w:t>March 2</w:t>
      </w:r>
      <w:r w:rsidR="00CB6940">
        <w:rPr>
          <w:rFonts w:cs="Courier New"/>
          <w:szCs w:val="24"/>
        </w:rPr>
        <w:t>6</w:t>
      </w:r>
      <w:r w:rsidR="00972976">
        <w:rPr>
          <w:rFonts w:cs="Courier New"/>
          <w:szCs w:val="24"/>
        </w:rPr>
        <w:t>,</w:t>
      </w:r>
      <w:r w:rsidR="00823CC1">
        <w:rPr>
          <w:rFonts w:cs="Courier New"/>
          <w:szCs w:val="24"/>
        </w:rPr>
        <w:t xml:space="preserve"> </w:t>
      </w:r>
      <w:r w:rsidR="00972976">
        <w:rPr>
          <w:rFonts w:cs="Courier New"/>
          <w:szCs w:val="24"/>
        </w:rPr>
        <w:t>2018</w:t>
      </w:r>
    </w:p>
    <w:p w:rsidR="00A84B05" w:rsidRDefault="00A84B05" w:rsidP="00A03F3D">
      <w:pPr>
        <w:tabs>
          <w:tab w:val="left" w:pos="720"/>
          <w:tab w:val="left" w:pos="2160"/>
          <w:tab w:val="left" w:pos="2880"/>
          <w:tab w:val="left" w:pos="3600"/>
          <w:tab w:val="left" w:pos="4320"/>
        </w:tabs>
        <w:rPr>
          <w:rFonts w:ascii="Courier New" w:hAnsi="Courier New" w:cs="Courier New"/>
        </w:rPr>
      </w:pPr>
      <w:bookmarkStart w:id="0" w:name="_GoBack"/>
      <w:bookmarkEnd w:id="0"/>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Default="00424967" w:rsidP="00A03F3D">
      <w:pPr>
        <w:tabs>
          <w:tab w:val="left" w:pos="720"/>
          <w:tab w:val="left" w:pos="2160"/>
          <w:tab w:val="left" w:pos="2880"/>
          <w:tab w:val="left" w:pos="3600"/>
          <w:tab w:val="left" w:pos="4320"/>
        </w:tabs>
        <w:rPr>
          <w:rFonts w:ascii="Courier New" w:hAnsi="Courier New" w:cs="Courier New"/>
        </w:rPr>
      </w:pPr>
    </w:p>
    <w:p w:rsidR="00424967" w:rsidRPr="00974B24" w:rsidRDefault="0042496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rFonts w:ascii="Courier New" w:hAnsi="Courier New" w:cs="Courier New"/>
        </w:rPr>
      </w:pPr>
      <w:r w:rsidRPr="008D7404">
        <w:rPr>
          <w:rFonts w:ascii="Courier New" w:hAnsi="Courier New" w:cs="Courier New"/>
          <w:sz w:val="18"/>
          <w:szCs w:val="18"/>
        </w:rPr>
        <w:t>Historic District Minutes – March 19, 2018</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Page 3</w:t>
      </w:r>
    </w:p>
    <w:sectPr w:rsidR="00424967" w:rsidRPr="00974B24" w:rsidSect="0067764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B24"/>
    <w:multiLevelType w:val="hybridMultilevel"/>
    <w:tmpl w:val="ECE49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97743"/>
    <w:multiLevelType w:val="hybridMultilevel"/>
    <w:tmpl w:val="8F60C49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658FA"/>
    <w:multiLevelType w:val="hybridMultilevel"/>
    <w:tmpl w:val="62D8880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27B8C"/>
    <w:multiLevelType w:val="hybridMultilevel"/>
    <w:tmpl w:val="54E65EC4"/>
    <w:lvl w:ilvl="0" w:tplc="C502989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D1158"/>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06082"/>
    <w:multiLevelType w:val="hybridMultilevel"/>
    <w:tmpl w:val="70DE5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127C0"/>
    <w:multiLevelType w:val="hybridMultilevel"/>
    <w:tmpl w:val="C24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527DF"/>
    <w:multiLevelType w:val="hybridMultilevel"/>
    <w:tmpl w:val="8360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8A127C"/>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F1"/>
    <w:rsid w:val="00013612"/>
    <w:rsid w:val="00031863"/>
    <w:rsid w:val="0007254E"/>
    <w:rsid w:val="00076DD0"/>
    <w:rsid w:val="00084F6A"/>
    <w:rsid w:val="000A6C7D"/>
    <w:rsid w:val="000D616E"/>
    <w:rsid w:val="000D6323"/>
    <w:rsid w:val="001012F6"/>
    <w:rsid w:val="001031FB"/>
    <w:rsid w:val="00120D9A"/>
    <w:rsid w:val="00127569"/>
    <w:rsid w:val="00131B9F"/>
    <w:rsid w:val="001A156F"/>
    <w:rsid w:val="001B0C34"/>
    <w:rsid w:val="001B134F"/>
    <w:rsid w:val="001B4185"/>
    <w:rsid w:val="001B5255"/>
    <w:rsid w:val="001D30A3"/>
    <w:rsid w:val="001E5C7F"/>
    <w:rsid w:val="001F2980"/>
    <w:rsid w:val="00233BA7"/>
    <w:rsid w:val="002350D6"/>
    <w:rsid w:val="00251FBD"/>
    <w:rsid w:val="00254B27"/>
    <w:rsid w:val="002633D3"/>
    <w:rsid w:val="0027584E"/>
    <w:rsid w:val="002866F1"/>
    <w:rsid w:val="00287B8F"/>
    <w:rsid w:val="002A5492"/>
    <w:rsid w:val="002B5242"/>
    <w:rsid w:val="002B6418"/>
    <w:rsid w:val="002D6DFC"/>
    <w:rsid w:val="002F42AB"/>
    <w:rsid w:val="002F4976"/>
    <w:rsid w:val="002F6CCF"/>
    <w:rsid w:val="00311510"/>
    <w:rsid w:val="00315DC0"/>
    <w:rsid w:val="0031684E"/>
    <w:rsid w:val="00334FD2"/>
    <w:rsid w:val="00342D0C"/>
    <w:rsid w:val="003438F3"/>
    <w:rsid w:val="00351E0B"/>
    <w:rsid w:val="00353072"/>
    <w:rsid w:val="00384D67"/>
    <w:rsid w:val="003C06F8"/>
    <w:rsid w:val="003D1990"/>
    <w:rsid w:val="003D5C9A"/>
    <w:rsid w:val="003F3B60"/>
    <w:rsid w:val="003F3D31"/>
    <w:rsid w:val="00424967"/>
    <w:rsid w:val="004308C6"/>
    <w:rsid w:val="00441B8A"/>
    <w:rsid w:val="00444DCA"/>
    <w:rsid w:val="004502B3"/>
    <w:rsid w:val="00454DFC"/>
    <w:rsid w:val="00454FCB"/>
    <w:rsid w:val="004624EE"/>
    <w:rsid w:val="0047315C"/>
    <w:rsid w:val="0047666C"/>
    <w:rsid w:val="004E1CAE"/>
    <w:rsid w:val="004E2C71"/>
    <w:rsid w:val="0050395C"/>
    <w:rsid w:val="00504669"/>
    <w:rsid w:val="00512843"/>
    <w:rsid w:val="00547243"/>
    <w:rsid w:val="005B053B"/>
    <w:rsid w:val="005B284D"/>
    <w:rsid w:val="005C38BF"/>
    <w:rsid w:val="005E5983"/>
    <w:rsid w:val="005F526E"/>
    <w:rsid w:val="00605BD4"/>
    <w:rsid w:val="00606D1E"/>
    <w:rsid w:val="00615C84"/>
    <w:rsid w:val="006208F1"/>
    <w:rsid w:val="0062099A"/>
    <w:rsid w:val="006227D4"/>
    <w:rsid w:val="00652518"/>
    <w:rsid w:val="006540DC"/>
    <w:rsid w:val="00666805"/>
    <w:rsid w:val="0067764E"/>
    <w:rsid w:val="00681A19"/>
    <w:rsid w:val="00687DA3"/>
    <w:rsid w:val="006B6084"/>
    <w:rsid w:val="006F4927"/>
    <w:rsid w:val="00701792"/>
    <w:rsid w:val="00712DB2"/>
    <w:rsid w:val="00714F25"/>
    <w:rsid w:val="00756EFA"/>
    <w:rsid w:val="0076024F"/>
    <w:rsid w:val="0076306C"/>
    <w:rsid w:val="00786968"/>
    <w:rsid w:val="00786BB7"/>
    <w:rsid w:val="007912D4"/>
    <w:rsid w:val="00794A07"/>
    <w:rsid w:val="007C201D"/>
    <w:rsid w:val="00807DFD"/>
    <w:rsid w:val="00815CB0"/>
    <w:rsid w:val="00815E9F"/>
    <w:rsid w:val="00823CC1"/>
    <w:rsid w:val="008254B5"/>
    <w:rsid w:val="00836AFC"/>
    <w:rsid w:val="00850B64"/>
    <w:rsid w:val="00851CE4"/>
    <w:rsid w:val="00867ECD"/>
    <w:rsid w:val="00870CD3"/>
    <w:rsid w:val="008877B7"/>
    <w:rsid w:val="008A282D"/>
    <w:rsid w:val="008B530C"/>
    <w:rsid w:val="008B626B"/>
    <w:rsid w:val="008C2A17"/>
    <w:rsid w:val="008D73BC"/>
    <w:rsid w:val="008D7404"/>
    <w:rsid w:val="008E2EB6"/>
    <w:rsid w:val="00903BD5"/>
    <w:rsid w:val="009113F1"/>
    <w:rsid w:val="00913BF0"/>
    <w:rsid w:val="00913D05"/>
    <w:rsid w:val="0092126E"/>
    <w:rsid w:val="00926395"/>
    <w:rsid w:val="00945540"/>
    <w:rsid w:val="0096350B"/>
    <w:rsid w:val="00972976"/>
    <w:rsid w:val="00974B24"/>
    <w:rsid w:val="009840AC"/>
    <w:rsid w:val="009A1E5E"/>
    <w:rsid w:val="009E2EEE"/>
    <w:rsid w:val="009E47F2"/>
    <w:rsid w:val="00A03F3D"/>
    <w:rsid w:val="00A04C0B"/>
    <w:rsid w:val="00A128AB"/>
    <w:rsid w:val="00A42BA3"/>
    <w:rsid w:val="00A5031C"/>
    <w:rsid w:val="00A63371"/>
    <w:rsid w:val="00A7682A"/>
    <w:rsid w:val="00A84B05"/>
    <w:rsid w:val="00A902F4"/>
    <w:rsid w:val="00A92429"/>
    <w:rsid w:val="00A9285A"/>
    <w:rsid w:val="00A92BDB"/>
    <w:rsid w:val="00A93A2E"/>
    <w:rsid w:val="00AA302A"/>
    <w:rsid w:val="00AB72F1"/>
    <w:rsid w:val="00AC3432"/>
    <w:rsid w:val="00AE2E4B"/>
    <w:rsid w:val="00B03B73"/>
    <w:rsid w:val="00B10868"/>
    <w:rsid w:val="00B37FDB"/>
    <w:rsid w:val="00B529BB"/>
    <w:rsid w:val="00B70439"/>
    <w:rsid w:val="00B82475"/>
    <w:rsid w:val="00BA1163"/>
    <w:rsid w:val="00BA2703"/>
    <w:rsid w:val="00BA32F7"/>
    <w:rsid w:val="00BE2B01"/>
    <w:rsid w:val="00BF45E2"/>
    <w:rsid w:val="00C17335"/>
    <w:rsid w:val="00C21B9F"/>
    <w:rsid w:val="00C2631B"/>
    <w:rsid w:val="00C46F71"/>
    <w:rsid w:val="00C51E70"/>
    <w:rsid w:val="00C55E3A"/>
    <w:rsid w:val="00C70DA1"/>
    <w:rsid w:val="00C8140A"/>
    <w:rsid w:val="00CB6940"/>
    <w:rsid w:val="00CB6E9C"/>
    <w:rsid w:val="00CD576D"/>
    <w:rsid w:val="00CE246D"/>
    <w:rsid w:val="00CE3602"/>
    <w:rsid w:val="00CF2262"/>
    <w:rsid w:val="00CF3114"/>
    <w:rsid w:val="00CF6C5F"/>
    <w:rsid w:val="00D1503C"/>
    <w:rsid w:val="00D22360"/>
    <w:rsid w:val="00D2737E"/>
    <w:rsid w:val="00D46519"/>
    <w:rsid w:val="00D503A9"/>
    <w:rsid w:val="00D64E7D"/>
    <w:rsid w:val="00D67B31"/>
    <w:rsid w:val="00D76278"/>
    <w:rsid w:val="00D834CA"/>
    <w:rsid w:val="00D9729C"/>
    <w:rsid w:val="00DA050D"/>
    <w:rsid w:val="00DA234E"/>
    <w:rsid w:val="00DC1F09"/>
    <w:rsid w:val="00DD2BDE"/>
    <w:rsid w:val="00E46432"/>
    <w:rsid w:val="00E6748A"/>
    <w:rsid w:val="00EA2A4C"/>
    <w:rsid w:val="00EB12A4"/>
    <w:rsid w:val="00EC19FE"/>
    <w:rsid w:val="00EC1D49"/>
    <w:rsid w:val="00ED3996"/>
    <w:rsid w:val="00ED584E"/>
    <w:rsid w:val="00F02681"/>
    <w:rsid w:val="00F436BE"/>
    <w:rsid w:val="00F56170"/>
    <w:rsid w:val="00F61D6F"/>
    <w:rsid w:val="00F73150"/>
    <w:rsid w:val="00F7444A"/>
    <w:rsid w:val="00F77016"/>
    <w:rsid w:val="00F907B2"/>
    <w:rsid w:val="00FC21D8"/>
    <w:rsid w:val="00FD0D64"/>
    <w:rsid w:val="00FD3304"/>
    <w:rsid w:val="00FD630E"/>
    <w:rsid w:val="00FF31EA"/>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8C2A-1EC9-49E6-AAA0-AE7D1C31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0AC"/>
    <w:pPr>
      <w:spacing w:after="0" w:line="240" w:lineRule="auto"/>
    </w:pPr>
  </w:style>
  <w:style w:type="paragraph" w:styleId="BalloonText">
    <w:name w:val="Balloon Text"/>
    <w:basedOn w:val="Normal"/>
    <w:link w:val="BalloonTextChar"/>
    <w:uiPriority w:val="99"/>
    <w:semiHidden/>
    <w:unhideWhenUsed/>
    <w:rsid w:val="009840A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0AC"/>
    <w:rPr>
      <w:rFonts w:ascii="Segoe UI" w:hAnsi="Segoe UI" w:cs="Segoe UI"/>
      <w:sz w:val="18"/>
      <w:szCs w:val="18"/>
    </w:rPr>
  </w:style>
  <w:style w:type="paragraph" w:styleId="BodyTextIndent2">
    <w:name w:val="Body Text Indent 2"/>
    <w:basedOn w:val="Normal"/>
    <w:link w:val="BodyTextIndent2Char"/>
    <w:rsid w:val="00AE2E4B"/>
    <w:pPr>
      <w:ind w:left="1170" w:hanging="1080"/>
    </w:pPr>
    <w:rPr>
      <w:rFonts w:ascii="Courier New" w:hAnsi="Courier New"/>
    </w:rPr>
  </w:style>
  <w:style w:type="character" w:customStyle="1" w:styleId="BodyTextIndent2Char">
    <w:name w:val="Body Text Indent 2 Char"/>
    <w:basedOn w:val="DefaultParagraphFont"/>
    <w:link w:val="BodyTextIndent2"/>
    <w:rsid w:val="00AE2E4B"/>
    <w:rPr>
      <w:rFonts w:ascii="Courier New" w:eastAsia="Times New Roman" w:hAnsi="Courier New" w:cs="Times New Roman"/>
      <w:sz w:val="24"/>
      <w:szCs w:val="20"/>
    </w:rPr>
  </w:style>
  <w:style w:type="paragraph" w:styleId="ListParagraph">
    <w:name w:val="List Paragraph"/>
    <w:basedOn w:val="Normal"/>
    <w:uiPriority w:val="34"/>
    <w:qFormat/>
    <w:rsid w:val="00FD630E"/>
    <w:pPr>
      <w:ind w:left="720"/>
      <w:contextualSpacing/>
    </w:pPr>
  </w:style>
  <w:style w:type="paragraph" w:styleId="BodyText">
    <w:name w:val="Body Text"/>
    <w:basedOn w:val="Normal"/>
    <w:link w:val="BodyTextChar"/>
    <w:rsid w:val="00A63371"/>
    <w:pPr>
      <w:spacing w:after="120"/>
    </w:pPr>
  </w:style>
  <w:style w:type="character" w:customStyle="1" w:styleId="BodyTextChar">
    <w:name w:val="Body Text Char"/>
    <w:basedOn w:val="DefaultParagraphFont"/>
    <w:link w:val="BodyText"/>
    <w:rsid w:val="00A6337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12721">
      <w:bodyDiv w:val="1"/>
      <w:marLeft w:val="0"/>
      <w:marRight w:val="0"/>
      <w:marTop w:val="0"/>
      <w:marBottom w:val="0"/>
      <w:divBdr>
        <w:top w:val="none" w:sz="0" w:space="0" w:color="auto"/>
        <w:left w:val="none" w:sz="0" w:space="0" w:color="auto"/>
        <w:bottom w:val="none" w:sz="0" w:space="0" w:color="auto"/>
        <w:right w:val="none" w:sz="0" w:space="0" w:color="auto"/>
      </w:divBdr>
    </w:div>
    <w:div w:id="1279947961">
      <w:bodyDiv w:val="1"/>
      <w:marLeft w:val="0"/>
      <w:marRight w:val="0"/>
      <w:marTop w:val="0"/>
      <w:marBottom w:val="0"/>
      <w:divBdr>
        <w:top w:val="none" w:sz="0" w:space="0" w:color="auto"/>
        <w:left w:val="none" w:sz="0" w:space="0" w:color="auto"/>
        <w:bottom w:val="none" w:sz="0" w:space="0" w:color="auto"/>
        <w:right w:val="none" w:sz="0" w:space="0" w:color="auto"/>
      </w:divBdr>
    </w:div>
    <w:div w:id="17456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2018-03-21T19:47:00Z</cp:lastPrinted>
  <dcterms:created xsi:type="dcterms:W3CDTF">2018-03-26T19:15:00Z</dcterms:created>
  <dcterms:modified xsi:type="dcterms:W3CDTF">2018-03-26T19:15:00Z</dcterms:modified>
</cp:coreProperties>
</file>