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24970" w14:textId="35280EEA" w:rsidR="00924327" w:rsidRPr="0088374D" w:rsidRDefault="00924327"/>
    <w:p w14:paraId="5CD106C4" w14:textId="14D9D817" w:rsidR="00A80D07" w:rsidRPr="0088374D" w:rsidRDefault="009210EC" w:rsidP="005B054B">
      <w:pPr>
        <w:spacing w:after="0"/>
        <w:jc w:val="center"/>
      </w:pPr>
      <w:r w:rsidRPr="0088374D">
        <w:t>WASHINGTON HISTORIC DSTRICT COMMISSION</w:t>
      </w:r>
    </w:p>
    <w:p w14:paraId="0443A16F" w14:textId="688125E1" w:rsidR="009210EC" w:rsidRPr="0088374D" w:rsidRDefault="009210EC" w:rsidP="005B054B">
      <w:pPr>
        <w:spacing w:after="0"/>
        <w:jc w:val="center"/>
      </w:pPr>
      <w:r w:rsidRPr="0088374D">
        <w:t>MINUTES</w:t>
      </w:r>
    </w:p>
    <w:p w14:paraId="3D970BDE" w14:textId="44133615" w:rsidR="009210EC" w:rsidRPr="0088374D" w:rsidRDefault="009210EC" w:rsidP="005B054B">
      <w:pPr>
        <w:spacing w:after="0"/>
        <w:jc w:val="center"/>
      </w:pPr>
      <w:r w:rsidRPr="0088374D">
        <w:t>FEBRUARY 27, 2018</w:t>
      </w:r>
    </w:p>
    <w:p w14:paraId="6A30199D" w14:textId="525387DB" w:rsidR="00A80D07" w:rsidRPr="0088374D" w:rsidRDefault="00A80D07"/>
    <w:p w14:paraId="698FC502" w14:textId="4B85BF82" w:rsidR="00A80D07" w:rsidRPr="0088374D" w:rsidRDefault="00A80D07"/>
    <w:p w14:paraId="6510B9A3" w14:textId="65188445" w:rsidR="00A80D07" w:rsidRPr="0088374D" w:rsidRDefault="00A80D07" w:rsidP="00A80D07">
      <w:pPr>
        <w:spacing w:after="0"/>
      </w:pPr>
      <w:r w:rsidRPr="0088374D">
        <w:t xml:space="preserve">Members Present: </w:t>
      </w:r>
      <w:r w:rsidR="0088374D">
        <w:t xml:space="preserve">  </w:t>
      </w:r>
      <w:r w:rsidRPr="0088374D">
        <w:t xml:space="preserve"> S. Averill, J. Boyer, T. Hollinger</w:t>
      </w:r>
    </w:p>
    <w:p w14:paraId="115A64BC" w14:textId="72E0E2AC" w:rsidR="00A80D07" w:rsidRPr="0088374D" w:rsidRDefault="00A80D07" w:rsidP="00A80D07">
      <w:pPr>
        <w:spacing w:after="0"/>
      </w:pPr>
      <w:r w:rsidRPr="0088374D">
        <w:t>Alternates Present:  B. Fairbairn, D. Rimsky</w:t>
      </w:r>
    </w:p>
    <w:p w14:paraId="3864E6E8" w14:textId="7A067737" w:rsidR="00A80D07" w:rsidRPr="0088374D" w:rsidRDefault="00A80D07" w:rsidP="00A80D07">
      <w:pPr>
        <w:spacing w:after="0"/>
      </w:pPr>
      <w:r w:rsidRPr="0088374D">
        <w:t xml:space="preserve">Members Absent: </w:t>
      </w:r>
      <w:r w:rsidR="0088374D">
        <w:t xml:space="preserve">  </w:t>
      </w:r>
      <w:r w:rsidRPr="0088374D">
        <w:t xml:space="preserve"> P. Mills, S. Woodroofe</w:t>
      </w:r>
    </w:p>
    <w:p w14:paraId="07BED818" w14:textId="78973EAD" w:rsidR="00A80D07" w:rsidRPr="0088374D" w:rsidRDefault="00A80D07" w:rsidP="00A80D07">
      <w:pPr>
        <w:spacing w:after="0"/>
      </w:pPr>
      <w:r w:rsidRPr="0088374D">
        <w:t>Alternates Absent:</w:t>
      </w:r>
      <w:r w:rsidR="0088374D">
        <w:t xml:space="preserve">  </w:t>
      </w:r>
      <w:r w:rsidRPr="0088374D">
        <w:t xml:space="preserve"> L. Van </w:t>
      </w:r>
      <w:r w:rsidR="00953A53" w:rsidRPr="0088374D">
        <w:t>Tartwijk</w:t>
      </w:r>
    </w:p>
    <w:p w14:paraId="21296752" w14:textId="4C6D72C1" w:rsidR="00A80D07" w:rsidRPr="0088374D" w:rsidRDefault="00A80D07" w:rsidP="00A80D07">
      <w:pPr>
        <w:spacing w:after="0"/>
      </w:pPr>
    </w:p>
    <w:p w14:paraId="36BFD87D" w14:textId="0DBF0CC6" w:rsidR="005B054B" w:rsidRPr="0088374D" w:rsidRDefault="005B054B" w:rsidP="005B054B">
      <w:pPr>
        <w:pStyle w:val="ListParagraph"/>
        <w:numPr>
          <w:ilvl w:val="0"/>
          <w:numId w:val="1"/>
        </w:numPr>
        <w:spacing w:after="0"/>
      </w:pPr>
      <w:r w:rsidRPr="0088374D">
        <w:t>Regular Meeting</w:t>
      </w:r>
    </w:p>
    <w:p w14:paraId="5A761991" w14:textId="77777777" w:rsidR="0088374D" w:rsidRDefault="00A80D07" w:rsidP="005B054B">
      <w:pPr>
        <w:spacing w:after="0"/>
        <w:ind w:left="360"/>
      </w:pPr>
      <w:r w:rsidRPr="0088374D">
        <w:t>Mr. Hollinger called the meeting to order at 7:02 and seated Mr. Rimsky for Ms. Woodroofe and</w:t>
      </w:r>
    </w:p>
    <w:p w14:paraId="1DD83846" w14:textId="794102D1" w:rsidR="00A80D07" w:rsidRPr="0088374D" w:rsidRDefault="00A80D07" w:rsidP="005B054B">
      <w:pPr>
        <w:spacing w:after="0"/>
        <w:ind w:left="360"/>
      </w:pPr>
      <w:r w:rsidRPr="0088374D">
        <w:t xml:space="preserve">Mr. Fairbairn for Ms. Mills.  </w:t>
      </w:r>
    </w:p>
    <w:p w14:paraId="04103CC1" w14:textId="7DF775A0" w:rsidR="00A80D07" w:rsidRPr="0088374D" w:rsidRDefault="00A80D07" w:rsidP="00A80D07">
      <w:pPr>
        <w:spacing w:after="0"/>
      </w:pPr>
    </w:p>
    <w:p w14:paraId="6099D36B" w14:textId="196EF02A" w:rsidR="005B054B" w:rsidRPr="0088374D" w:rsidRDefault="005B054B" w:rsidP="005B054B">
      <w:pPr>
        <w:pStyle w:val="ListParagraph"/>
        <w:numPr>
          <w:ilvl w:val="0"/>
          <w:numId w:val="1"/>
        </w:numPr>
        <w:spacing w:after="0"/>
      </w:pPr>
      <w:r w:rsidRPr="0088374D">
        <w:t>Minutes</w:t>
      </w:r>
      <w:r w:rsidR="00F372F1">
        <w:t xml:space="preserve"> </w:t>
      </w:r>
      <w:r w:rsidRPr="0088374D">
        <w:t>-</w:t>
      </w:r>
      <w:r w:rsidR="00F372F1">
        <w:t xml:space="preserve"> </w:t>
      </w:r>
      <w:r w:rsidRPr="0088374D">
        <w:t>January 22, 2018</w:t>
      </w:r>
    </w:p>
    <w:p w14:paraId="19688033" w14:textId="07465D89" w:rsidR="00A80D07" w:rsidRPr="0088374D" w:rsidRDefault="00A80D07" w:rsidP="005B054B">
      <w:pPr>
        <w:spacing w:after="0"/>
        <w:ind w:left="360"/>
      </w:pPr>
      <w:r w:rsidRPr="0088374D">
        <w:t xml:space="preserve">After </w:t>
      </w:r>
      <w:r w:rsidR="0088374D">
        <w:t>reviewing the minutes</w:t>
      </w:r>
      <w:r w:rsidRPr="0088374D">
        <w:t xml:space="preserve"> from the January meeting, </w:t>
      </w:r>
      <w:r w:rsidR="0088374D">
        <w:t>a motion was made to approve the minutes.</w:t>
      </w:r>
    </w:p>
    <w:p w14:paraId="2D4138D8" w14:textId="77777777" w:rsidR="0088374D" w:rsidRPr="0088374D" w:rsidRDefault="0088374D" w:rsidP="005B054B">
      <w:pPr>
        <w:spacing w:after="0"/>
        <w:ind w:left="360"/>
      </w:pPr>
    </w:p>
    <w:p w14:paraId="3A79E28B" w14:textId="77777777" w:rsidR="00C82F87" w:rsidRDefault="00C82F87" w:rsidP="00C82F87">
      <w:pPr>
        <w:pStyle w:val="BodyTextIndent2"/>
        <w:tabs>
          <w:tab w:val="left" w:pos="90"/>
          <w:tab w:val="left" w:pos="720"/>
        </w:tabs>
        <w:ind w:left="540" w:hanging="1980"/>
        <w:rPr>
          <w:rFonts w:asciiTheme="minorHAnsi" w:hAnsiTheme="minorHAnsi" w:cs="Courier New"/>
          <w:sz w:val="22"/>
          <w:szCs w:val="22"/>
        </w:rPr>
      </w:pPr>
      <w:r>
        <w:rPr>
          <w:rFonts w:asciiTheme="minorHAnsi" w:hAnsiTheme="minorHAnsi" w:cs="Courier New"/>
          <w:sz w:val="22"/>
          <w:szCs w:val="22"/>
        </w:rPr>
        <w:tab/>
      </w:r>
      <w:r w:rsidR="0088374D" w:rsidRPr="0088374D">
        <w:rPr>
          <w:rFonts w:asciiTheme="minorHAnsi" w:hAnsiTheme="minorHAnsi" w:cs="Courier New"/>
          <w:sz w:val="22"/>
          <w:szCs w:val="22"/>
        </w:rPr>
        <w:t>MOTION:   To approve the January 22, 2018 meeting minutes as written.</w:t>
      </w:r>
      <w:r w:rsidR="00F372F1">
        <w:rPr>
          <w:rFonts w:asciiTheme="minorHAnsi" w:hAnsiTheme="minorHAnsi" w:cs="Courier New"/>
          <w:sz w:val="22"/>
          <w:szCs w:val="22"/>
        </w:rPr>
        <w:t xml:space="preserve"> </w:t>
      </w:r>
      <w:r w:rsidR="0088374D" w:rsidRPr="0088374D">
        <w:rPr>
          <w:rFonts w:asciiTheme="minorHAnsi" w:hAnsiTheme="minorHAnsi" w:cs="Courier New"/>
          <w:sz w:val="22"/>
          <w:szCs w:val="22"/>
        </w:rPr>
        <w:t xml:space="preserve">By Ms. Boyer, </w:t>
      </w:r>
      <w:r w:rsidR="00F372F1">
        <w:rPr>
          <w:rFonts w:asciiTheme="minorHAnsi" w:hAnsiTheme="minorHAnsi" w:cs="Courier New"/>
          <w:sz w:val="22"/>
          <w:szCs w:val="22"/>
        </w:rPr>
        <w:t xml:space="preserve">  </w:t>
      </w:r>
      <w:r>
        <w:rPr>
          <w:rFonts w:asciiTheme="minorHAnsi" w:hAnsiTheme="minorHAnsi" w:cs="Courier New"/>
          <w:sz w:val="22"/>
          <w:szCs w:val="22"/>
        </w:rPr>
        <w:t>seconded by</w:t>
      </w:r>
    </w:p>
    <w:p w14:paraId="3A2E9448" w14:textId="564AA5AC" w:rsidR="0088374D" w:rsidRPr="0088374D" w:rsidRDefault="00C82F87" w:rsidP="00C82F87">
      <w:pPr>
        <w:pStyle w:val="BodyTextIndent2"/>
        <w:tabs>
          <w:tab w:val="left" w:pos="90"/>
          <w:tab w:val="left" w:pos="720"/>
        </w:tabs>
        <w:ind w:left="540" w:hanging="1980"/>
        <w:rPr>
          <w:rFonts w:asciiTheme="minorHAnsi" w:hAnsiTheme="minorHAnsi"/>
          <w:sz w:val="22"/>
          <w:szCs w:val="22"/>
        </w:rPr>
      </w:pPr>
      <w:r>
        <w:rPr>
          <w:rFonts w:asciiTheme="minorHAnsi" w:hAnsiTheme="minorHAnsi" w:cs="Courier New"/>
          <w:sz w:val="22"/>
          <w:szCs w:val="22"/>
        </w:rPr>
        <w:tab/>
        <w:t>M</w:t>
      </w:r>
      <w:r w:rsidR="0088374D" w:rsidRPr="0088374D">
        <w:rPr>
          <w:rFonts w:asciiTheme="minorHAnsi" w:hAnsiTheme="minorHAnsi" w:cs="Courier New"/>
          <w:sz w:val="22"/>
          <w:szCs w:val="22"/>
        </w:rPr>
        <w:t>r. Rimsky, passed 5 to 0.</w:t>
      </w:r>
    </w:p>
    <w:p w14:paraId="14DD0D64" w14:textId="7F577B4F" w:rsidR="0082085E" w:rsidRPr="0088374D" w:rsidRDefault="0082085E" w:rsidP="00A80D07">
      <w:pPr>
        <w:spacing w:after="0"/>
      </w:pPr>
    </w:p>
    <w:p w14:paraId="167B1693" w14:textId="0B1DCC70" w:rsidR="005B054B" w:rsidRDefault="005B054B" w:rsidP="005B054B">
      <w:pPr>
        <w:pStyle w:val="ListParagraph"/>
        <w:numPr>
          <w:ilvl w:val="0"/>
          <w:numId w:val="1"/>
        </w:numPr>
        <w:spacing w:after="0"/>
      </w:pPr>
      <w:r w:rsidRPr="0088374D">
        <w:t>Other Business</w:t>
      </w:r>
    </w:p>
    <w:p w14:paraId="264C682F" w14:textId="77777777" w:rsidR="0088374D" w:rsidRPr="0088374D" w:rsidRDefault="0088374D" w:rsidP="0088374D">
      <w:pPr>
        <w:pStyle w:val="ListParagraph"/>
        <w:spacing w:after="0"/>
        <w:ind w:left="1080"/>
      </w:pPr>
    </w:p>
    <w:p w14:paraId="5A227890" w14:textId="7577FC2A" w:rsidR="0082085E" w:rsidRDefault="0082085E" w:rsidP="0088374D">
      <w:pPr>
        <w:pStyle w:val="ListParagraph"/>
        <w:numPr>
          <w:ilvl w:val="0"/>
          <w:numId w:val="2"/>
        </w:numPr>
        <w:spacing w:after="0"/>
      </w:pPr>
      <w:bookmarkStart w:id="0" w:name="_GoBack"/>
      <w:bookmarkEnd w:id="0"/>
      <w:r w:rsidRPr="0088374D">
        <w:t>Mr. Hollinger informed the commission members of the request for an extension of the COA for pool house construction at 18 Sunny Ridge Road. He made a motion:</w:t>
      </w:r>
    </w:p>
    <w:p w14:paraId="5297800F" w14:textId="77777777" w:rsidR="00C82F87" w:rsidRPr="0088374D" w:rsidRDefault="00C82F87" w:rsidP="00C82F87">
      <w:pPr>
        <w:pStyle w:val="ListParagraph"/>
        <w:spacing w:after="0"/>
      </w:pPr>
    </w:p>
    <w:p w14:paraId="7AFF8A73" w14:textId="3B30FAD3" w:rsidR="0088374D" w:rsidRPr="0088374D" w:rsidRDefault="0088374D" w:rsidP="00C82F87">
      <w:pPr>
        <w:rPr>
          <w:rFonts w:cs="Courier New"/>
        </w:rPr>
      </w:pPr>
      <w:r w:rsidRPr="0088374D">
        <w:rPr>
          <w:rFonts w:cs="Courier New"/>
        </w:rPr>
        <w:t xml:space="preserve">MOTION: </w:t>
      </w:r>
      <w:r w:rsidR="00C82F87">
        <w:rPr>
          <w:rFonts w:cs="Courier New"/>
        </w:rPr>
        <w:t xml:space="preserve">  </w:t>
      </w:r>
      <w:r w:rsidRPr="0088374D">
        <w:rPr>
          <w:rFonts w:cs="Courier New"/>
        </w:rPr>
        <w:t>To approve a one-year extension for the COA submitted by Simon Kneen and Paolo Secchia, 18 Sunny Ridge Road from</w:t>
      </w:r>
      <w:r>
        <w:rPr>
          <w:rFonts w:cs="Courier New"/>
        </w:rPr>
        <w:t xml:space="preserve"> </w:t>
      </w:r>
      <w:r w:rsidRPr="0088374D">
        <w:rPr>
          <w:rFonts w:cs="Courier New"/>
        </w:rPr>
        <w:t xml:space="preserve">February 27, 2018 to February 27, 2019 re the construction of a new pool house as described in the presented materials to be used, </w:t>
      </w:r>
      <w:r w:rsidRPr="0088374D">
        <w:rPr>
          <w:rFonts w:cs="Courier New"/>
          <w:i/>
        </w:rPr>
        <w:t>Design SK-1 and SK-2</w:t>
      </w:r>
      <w:r w:rsidRPr="0088374D">
        <w:rPr>
          <w:rFonts w:cs="Courier New"/>
        </w:rPr>
        <w:t xml:space="preserve"> generated by The Barn Yard dated 11/23/16 and a plan entitled </w:t>
      </w:r>
      <w:r w:rsidRPr="0088374D">
        <w:rPr>
          <w:rFonts w:cs="Courier New"/>
          <w:i/>
        </w:rPr>
        <w:t>Pool House Interior</w:t>
      </w:r>
      <w:r w:rsidRPr="0088374D">
        <w:rPr>
          <w:rFonts w:cs="Courier New"/>
        </w:rPr>
        <w:t>.</w:t>
      </w:r>
      <w:r w:rsidRPr="0088374D">
        <w:rPr>
          <w:rFonts w:cs="Courier New"/>
          <w:i/>
        </w:rPr>
        <w:t xml:space="preserve"> </w:t>
      </w:r>
      <w:r w:rsidRPr="0088374D">
        <w:rPr>
          <w:rFonts w:cs="Courier New"/>
        </w:rPr>
        <w:t>Deviations from the plan that you and the Commission have agreed upon are not permitted. If there are any changes to the submitted design, you will need to come before the HDC for approval.</w:t>
      </w:r>
      <w:r w:rsidR="00C82F87">
        <w:rPr>
          <w:rFonts w:cs="Courier New"/>
        </w:rPr>
        <w:t xml:space="preserve"> </w:t>
      </w:r>
      <w:r w:rsidRPr="0088374D">
        <w:rPr>
          <w:rFonts w:cs="Courier New"/>
        </w:rPr>
        <w:t xml:space="preserve">By Mr. Hollinger, seconded by Ms. </w:t>
      </w:r>
      <w:r w:rsidRPr="0088374D">
        <w:rPr>
          <w:rFonts w:cs="Courier New"/>
        </w:rPr>
        <w:t>Averill,</w:t>
      </w:r>
      <w:r>
        <w:rPr>
          <w:rFonts w:cs="Courier New"/>
        </w:rPr>
        <w:t xml:space="preserve"> </w:t>
      </w:r>
      <w:r w:rsidRPr="0088374D">
        <w:rPr>
          <w:rFonts w:cs="Courier New"/>
        </w:rPr>
        <w:t>passed</w:t>
      </w:r>
      <w:r w:rsidRPr="0088374D">
        <w:rPr>
          <w:rFonts w:cs="Courier New"/>
        </w:rPr>
        <w:t xml:space="preserve"> 5 to 0.</w:t>
      </w:r>
    </w:p>
    <w:p w14:paraId="12FD3682" w14:textId="67DA16EE" w:rsidR="00C82F87" w:rsidRDefault="0082085E" w:rsidP="0088374D">
      <w:pPr>
        <w:pStyle w:val="ListParagraph"/>
        <w:numPr>
          <w:ilvl w:val="0"/>
          <w:numId w:val="2"/>
        </w:numPr>
        <w:spacing w:after="0"/>
      </w:pPr>
      <w:r w:rsidRPr="0088374D">
        <w:t xml:space="preserve">Mr. Hollinger had a good meeting with </w:t>
      </w:r>
      <w:r w:rsidR="00C82F87">
        <w:t xml:space="preserve">First Selectman </w:t>
      </w:r>
      <w:r w:rsidRPr="0088374D">
        <w:t xml:space="preserve">Mark Lyon regarding </w:t>
      </w:r>
      <w:r w:rsidR="00FA004F" w:rsidRPr="0088374D">
        <w:t xml:space="preserve">having the town adopt a </w:t>
      </w:r>
      <w:r w:rsidR="00C82F87">
        <w:t>D</w:t>
      </w:r>
      <w:r w:rsidR="00FA004F" w:rsidRPr="0088374D">
        <w:t xml:space="preserve">elay of </w:t>
      </w:r>
      <w:r w:rsidR="00C82F87">
        <w:t>D</w:t>
      </w:r>
      <w:r w:rsidR="00FA004F" w:rsidRPr="0088374D">
        <w:t xml:space="preserve">emolition </w:t>
      </w:r>
      <w:r w:rsidR="00C82F87">
        <w:t>O</w:t>
      </w:r>
      <w:r w:rsidR="00FA004F" w:rsidRPr="0088374D">
        <w:t xml:space="preserve">rdinance. It was agreed that Mr. Fairbairn of the HDC </w:t>
      </w:r>
      <w:r w:rsidR="00C82F87">
        <w:t xml:space="preserve">will </w:t>
      </w:r>
      <w:r w:rsidR="00FA004F" w:rsidRPr="0088374D">
        <w:t xml:space="preserve">meet with the town attorney, </w:t>
      </w:r>
      <w:r w:rsidR="00C82F87">
        <w:t>David</w:t>
      </w:r>
      <w:r w:rsidR="00FA004F" w:rsidRPr="0088374D">
        <w:t xml:space="preserve"> Miles, to come up with a draft in time for the HDC’s </w:t>
      </w:r>
    </w:p>
    <w:p w14:paraId="602B2F91" w14:textId="51AB1B59" w:rsidR="00C82F87" w:rsidRPr="0088374D" w:rsidRDefault="00FA004F" w:rsidP="00C82F87">
      <w:pPr>
        <w:pStyle w:val="ListParagraph"/>
        <w:spacing w:after="0"/>
      </w:pPr>
      <w:r w:rsidRPr="0088374D">
        <w:t>April</w:t>
      </w:r>
      <w:r w:rsidR="00C82F87">
        <w:t xml:space="preserve"> 16th </w:t>
      </w:r>
      <w:r w:rsidRPr="0088374D">
        <w:t>meeting.</w:t>
      </w:r>
      <w:r w:rsidR="00C82F87">
        <w:t xml:space="preserve"> </w:t>
      </w:r>
      <w:r w:rsidR="00C82F87" w:rsidRPr="0088374D">
        <w:t xml:space="preserve">Mr. Rimsky questioned whether the town had the ability to declare a property as historically significant, referring to properties outside of the three historic districts. Mr. Hollinger explained that it would come under the purview of </w:t>
      </w:r>
      <w:proofErr w:type="gramStart"/>
      <w:r w:rsidR="00C82F87" w:rsidRPr="0088374D">
        <w:t>an</w:t>
      </w:r>
      <w:proofErr w:type="gramEnd"/>
      <w:r w:rsidR="00C82F87" w:rsidRPr="0088374D">
        <w:t xml:space="preserve"> Historic Property Commission/Historic Review Commission. If one is adopted by the town, it would be helpful to have one or more members of the HDC as members </w:t>
      </w:r>
      <w:r w:rsidR="00C82F87">
        <w:t xml:space="preserve">who </w:t>
      </w:r>
      <w:r w:rsidR="00C82F87" w:rsidRPr="0088374D">
        <w:t>serve on it.</w:t>
      </w:r>
    </w:p>
    <w:p w14:paraId="2ACB9BF7" w14:textId="77777777" w:rsidR="00C82F87" w:rsidRPr="0088374D" w:rsidRDefault="00C82F87" w:rsidP="00C82F87">
      <w:pPr>
        <w:pStyle w:val="ListParagraph"/>
        <w:spacing w:after="0"/>
      </w:pPr>
    </w:p>
    <w:p w14:paraId="5E787D56" w14:textId="4F6D3C7C" w:rsidR="00FA004F" w:rsidRPr="0088374D" w:rsidRDefault="00FA004F" w:rsidP="00A80D07">
      <w:pPr>
        <w:spacing w:after="0"/>
      </w:pPr>
    </w:p>
    <w:p w14:paraId="2CB63EA2" w14:textId="79158117" w:rsidR="00FA004F" w:rsidRPr="0088374D" w:rsidRDefault="00FA004F" w:rsidP="0088374D">
      <w:pPr>
        <w:pStyle w:val="ListParagraph"/>
        <w:numPr>
          <w:ilvl w:val="0"/>
          <w:numId w:val="2"/>
        </w:numPr>
        <w:spacing w:after="0"/>
      </w:pPr>
      <w:r w:rsidRPr="0088374D">
        <w:lastRenderedPageBreak/>
        <w:t>Mr. Hollinger relayed information regarding his call to Att</w:t>
      </w:r>
      <w:r w:rsidR="00C82F87">
        <w:t>orney Kari</w:t>
      </w:r>
      <w:r w:rsidRPr="0088374D">
        <w:t xml:space="preserve"> Olson regarding the status of rebuilding the silo at 11 Ives Road. Att</w:t>
      </w:r>
      <w:r w:rsidR="00C82F87">
        <w:t>orney</w:t>
      </w:r>
      <w:r w:rsidRPr="0088374D">
        <w:t xml:space="preserve"> Olson has been in touch with the new owner’s attorney, Rob Fisher, who gave assurance that the plans were still in the works and that an application for an extension would be forthcoming.</w:t>
      </w:r>
    </w:p>
    <w:p w14:paraId="573D3165" w14:textId="619CD8F7" w:rsidR="00FA004F" w:rsidRPr="0088374D" w:rsidRDefault="00FA004F" w:rsidP="00A80D07">
      <w:pPr>
        <w:spacing w:after="0"/>
      </w:pPr>
    </w:p>
    <w:p w14:paraId="593C5D70" w14:textId="7B545CD6" w:rsidR="00FA004F" w:rsidRPr="0088374D" w:rsidRDefault="00FA004F" w:rsidP="0088374D">
      <w:pPr>
        <w:pStyle w:val="ListParagraph"/>
        <w:numPr>
          <w:ilvl w:val="0"/>
          <w:numId w:val="2"/>
        </w:numPr>
        <w:spacing w:after="0"/>
      </w:pPr>
      <w:r w:rsidRPr="0088374D">
        <w:t>There was a discussion about whether the HDC should insert a clause into the bylaws regarding transferability of a COA to a new property owner. Mr. Fairbairn said it might help a new owner if plans were already in place; however, often new owners have different ideas.</w:t>
      </w:r>
    </w:p>
    <w:p w14:paraId="32EEDB2E" w14:textId="105B411D" w:rsidR="00FA004F" w:rsidRPr="0088374D" w:rsidRDefault="00FA004F" w:rsidP="00A80D07">
      <w:pPr>
        <w:spacing w:after="0"/>
      </w:pPr>
    </w:p>
    <w:p w14:paraId="17DDC15E" w14:textId="387871CF" w:rsidR="00FA004F" w:rsidRPr="0088374D" w:rsidRDefault="00FA004F" w:rsidP="0088374D">
      <w:pPr>
        <w:pStyle w:val="ListParagraph"/>
        <w:numPr>
          <w:ilvl w:val="0"/>
          <w:numId w:val="2"/>
        </w:numPr>
        <w:spacing w:after="0"/>
      </w:pPr>
      <w:r w:rsidRPr="0088374D">
        <w:t xml:space="preserve">Mr. Hollinger told the commissioners he had spoken to the contractor regarding the exposed light bulb at </w:t>
      </w:r>
      <w:r w:rsidR="00953A53" w:rsidRPr="0088374D">
        <w:t>156 Calhoun</w:t>
      </w:r>
      <w:r w:rsidRPr="0088374D">
        <w:t xml:space="preserve"> Street, informing him that zoning regulations do not allow exposed bulbs and that having frosted glass would be </w:t>
      </w:r>
      <w:r w:rsidR="009210EC" w:rsidRPr="0088374D">
        <w:t>all that was needed to be in compliance.</w:t>
      </w:r>
    </w:p>
    <w:p w14:paraId="598D2DB1" w14:textId="77777777" w:rsidR="006C5159" w:rsidRPr="0088374D" w:rsidRDefault="006C5159" w:rsidP="00A80D07">
      <w:pPr>
        <w:spacing w:after="0"/>
      </w:pPr>
    </w:p>
    <w:p w14:paraId="39ED942B" w14:textId="77777777" w:rsidR="0088374D" w:rsidRDefault="009210EC" w:rsidP="00A80D07">
      <w:pPr>
        <w:spacing w:after="0"/>
      </w:pPr>
      <w:r w:rsidRPr="0088374D">
        <w:t xml:space="preserve">The commission members had an informal discussion about the population demographics and </w:t>
      </w:r>
    </w:p>
    <w:p w14:paraId="5B3CF3EE" w14:textId="1D6381D4" w:rsidR="005B054B" w:rsidRPr="0088374D" w:rsidRDefault="009210EC" w:rsidP="0088374D">
      <w:pPr>
        <w:spacing w:after="0"/>
      </w:pPr>
      <w:r w:rsidRPr="0088374D">
        <w:t xml:space="preserve">Mr. Fairbairn suggested we familiarize ourselves </w:t>
      </w:r>
      <w:r w:rsidR="0088374D">
        <w:t xml:space="preserve">with </w:t>
      </w:r>
      <w:r w:rsidRPr="0088374D">
        <w:t>the organization called “Partnerships for Strong Communities.”</w:t>
      </w:r>
    </w:p>
    <w:p w14:paraId="6D3C9D4A" w14:textId="496B07E2" w:rsidR="009210EC" w:rsidRPr="0088374D" w:rsidRDefault="009210EC" w:rsidP="00A80D07">
      <w:pPr>
        <w:spacing w:after="0"/>
      </w:pPr>
    </w:p>
    <w:p w14:paraId="2A1A4770" w14:textId="49D6E51D" w:rsidR="009210EC" w:rsidRDefault="009210EC" w:rsidP="00A80D07">
      <w:pPr>
        <w:spacing w:after="0"/>
      </w:pPr>
      <w:r w:rsidRPr="0088374D">
        <w:t>There being no further business the meeting was adjourned at 7:45 p.m.</w:t>
      </w:r>
    </w:p>
    <w:p w14:paraId="730D7190" w14:textId="77777777" w:rsidR="0088374D" w:rsidRPr="0088374D" w:rsidRDefault="0088374D" w:rsidP="00A80D07">
      <w:pPr>
        <w:spacing w:after="0"/>
      </w:pPr>
    </w:p>
    <w:p w14:paraId="27B78CBE" w14:textId="165EA0C1" w:rsidR="0088374D" w:rsidRPr="0088374D" w:rsidRDefault="0088374D" w:rsidP="00C82F87">
      <w:pPr>
        <w:pStyle w:val="BodyTextIndent2"/>
        <w:tabs>
          <w:tab w:val="left" w:pos="720"/>
          <w:tab w:val="left" w:pos="810"/>
        </w:tabs>
        <w:ind w:left="1440" w:hanging="1440"/>
        <w:rPr>
          <w:rFonts w:asciiTheme="minorHAnsi" w:hAnsiTheme="minorHAnsi" w:cs="Courier New"/>
          <w:sz w:val="22"/>
          <w:szCs w:val="22"/>
        </w:rPr>
      </w:pPr>
      <w:r w:rsidRPr="0088374D">
        <w:rPr>
          <w:rFonts w:asciiTheme="minorHAnsi" w:hAnsiTheme="minorHAnsi" w:cs="Courier New"/>
          <w:sz w:val="22"/>
          <w:szCs w:val="22"/>
        </w:rPr>
        <w:t>MOTION:  To adjourn. By Ms. Boyer, seconded by Mr. Rimsky, passed 5</w:t>
      </w:r>
      <w:r w:rsidR="001B4754">
        <w:rPr>
          <w:rFonts w:asciiTheme="minorHAnsi" w:hAnsiTheme="minorHAnsi" w:cs="Courier New"/>
          <w:sz w:val="22"/>
          <w:szCs w:val="22"/>
        </w:rPr>
        <w:t xml:space="preserve"> to 0</w:t>
      </w:r>
      <w:r w:rsidRPr="0088374D">
        <w:rPr>
          <w:rFonts w:asciiTheme="minorHAnsi" w:hAnsiTheme="minorHAnsi" w:cs="Courier New"/>
          <w:sz w:val="22"/>
          <w:szCs w:val="22"/>
        </w:rPr>
        <w:t>.</w:t>
      </w:r>
    </w:p>
    <w:p w14:paraId="479F1636" w14:textId="77777777" w:rsidR="0088374D" w:rsidRPr="0088374D" w:rsidRDefault="0088374D" w:rsidP="0088374D">
      <w:pPr>
        <w:pStyle w:val="BodyTextIndent2"/>
        <w:tabs>
          <w:tab w:val="left" w:pos="720"/>
        </w:tabs>
        <w:ind w:hanging="1440"/>
        <w:rPr>
          <w:rFonts w:asciiTheme="minorHAnsi" w:hAnsiTheme="minorHAnsi" w:cs="Courier New"/>
          <w:sz w:val="22"/>
          <w:szCs w:val="22"/>
        </w:rPr>
      </w:pPr>
    </w:p>
    <w:p w14:paraId="65CA94B3" w14:textId="77777777" w:rsidR="0088374D" w:rsidRPr="0088374D" w:rsidRDefault="0088374D" w:rsidP="00A80D07">
      <w:pPr>
        <w:spacing w:after="0"/>
      </w:pPr>
    </w:p>
    <w:p w14:paraId="54205D3B" w14:textId="78A58D27" w:rsidR="005B054B" w:rsidRPr="0088374D" w:rsidRDefault="005B054B" w:rsidP="00A80D07">
      <w:pPr>
        <w:spacing w:after="0"/>
      </w:pPr>
    </w:p>
    <w:p w14:paraId="02250084" w14:textId="1BD9075C" w:rsidR="005B054B" w:rsidRDefault="005B054B" w:rsidP="00A80D07">
      <w:pPr>
        <w:spacing w:after="0"/>
      </w:pPr>
      <w:r w:rsidRPr="0088374D">
        <w:t>Respectfully Submitted,</w:t>
      </w:r>
    </w:p>
    <w:p w14:paraId="5EDBB478" w14:textId="77777777" w:rsidR="009C1C62" w:rsidRPr="0088374D" w:rsidRDefault="009C1C62" w:rsidP="00A80D07">
      <w:pPr>
        <w:spacing w:after="0"/>
      </w:pPr>
    </w:p>
    <w:p w14:paraId="6FFC2857" w14:textId="37A47C3B" w:rsidR="005B054B" w:rsidRPr="0088374D" w:rsidRDefault="005B054B" w:rsidP="00A80D07">
      <w:pPr>
        <w:spacing w:after="0"/>
      </w:pPr>
    </w:p>
    <w:p w14:paraId="3C3EA931" w14:textId="2DA758AE" w:rsidR="005B054B" w:rsidRDefault="005B054B" w:rsidP="00A80D07">
      <w:pPr>
        <w:spacing w:after="0"/>
      </w:pPr>
      <w:r w:rsidRPr="0088374D">
        <w:t>Susan Averill</w:t>
      </w:r>
      <w:r w:rsidR="009C1C62">
        <w:t>, HDC Secretary</w:t>
      </w:r>
    </w:p>
    <w:p w14:paraId="08C1EB08" w14:textId="1262441C" w:rsidR="009C1C62" w:rsidRPr="0088374D" w:rsidRDefault="009C1C62" w:rsidP="00A80D07">
      <w:pPr>
        <w:spacing w:after="0"/>
      </w:pPr>
      <w:r>
        <w:t>March 5, 2018</w:t>
      </w:r>
    </w:p>
    <w:p w14:paraId="278EB77A" w14:textId="09BF3DC2" w:rsidR="005B054B" w:rsidRPr="0088374D" w:rsidRDefault="005B054B" w:rsidP="00A80D07">
      <w:pPr>
        <w:spacing w:after="0"/>
      </w:pPr>
    </w:p>
    <w:p w14:paraId="16D44E8E" w14:textId="69D66358" w:rsidR="009210EC" w:rsidRPr="0088374D" w:rsidRDefault="009210EC" w:rsidP="00A80D07">
      <w:pPr>
        <w:spacing w:after="0"/>
      </w:pPr>
    </w:p>
    <w:p w14:paraId="60AE04ED" w14:textId="77777777" w:rsidR="009210EC" w:rsidRPr="0088374D" w:rsidRDefault="009210EC" w:rsidP="00A80D07">
      <w:pPr>
        <w:spacing w:after="0"/>
      </w:pPr>
    </w:p>
    <w:p w14:paraId="70AB001A" w14:textId="6B2FDB01" w:rsidR="009210EC" w:rsidRPr="0088374D" w:rsidRDefault="009210EC" w:rsidP="00A80D07">
      <w:pPr>
        <w:spacing w:after="0"/>
      </w:pPr>
    </w:p>
    <w:p w14:paraId="25F1B56B" w14:textId="77777777" w:rsidR="009210EC" w:rsidRPr="0088374D" w:rsidRDefault="009210EC" w:rsidP="00A80D07">
      <w:pPr>
        <w:spacing w:after="0"/>
      </w:pPr>
    </w:p>
    <w:p w14:paraId="32A9070F" w14:textId="1980A03F" w:rsidR="009210EC" w:rsidRPr="0088374D" w:rsidRDefault="009210EC" w:rsidP="00A80D07">
      <w:pPr>
        <w:spacing w:after="0"/>
      </w:pPr>
    </w:p>
    <w:p w14:paraId="76904389" w14:textId="77777777" w:rsidR="009210EC" w:rsidRPr="0088374D" w:rsidRDefault="009210EC" w:rsidP="00A80D07">
      <w:pPr>
        <w:spacing w:after="0"/>
      </w:pPr>
    </w:p>
    <w:p w14:paraId="1482398F" w14:textId="62E6E27D" w:rsidR="00A80D07" w:rsidRPr="0088374D" w:rsidRDefault="00A80D07" w:rsidP="00A80D07">
      <w:pPr>
        <w:spacing w:after="0"/>
      </w:pPr>
    </w:p>
    <w:p w14:paraId="4E8BB073" w14:textId="77777777" w:rsidR="00A80D07" w:rsidRPr="0088374D" w:rsidRDefault="00A80D07" w:rsidP="00A80D07">
      <w:pPr>
        <w:spacing w:after="0"/>
      </w:pPr>
    </w:p>
    <w:p w14:paraId="58D9B6C7" w14:textId="3345D1ED" w:rsidR="00A80D07" w:rsidRPr="0088374D" w:rsidRDefault="00A80D07" w:rsidP="00A80D07">
      <w:pPr>
        <w:spacing w:after="0"/>
      </w:pPr>
    </w:p>
    <w:p w14:paraId="18933E94" w14:textId="77777777" w:rsidR="00A80D07" w:rsidRPr="0088374D" w:rsidRDefault="00A80D07" w:rsidP="00A80D07">
      <w:pPr>
        <w:spacing w:after="0"/>
      </w:pPr>
    </w:p>
    <w:sectPr w:rsidR="00A80D07" w:rsidRPr="00883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1F86"/>
    <w:multiLevelType w:val="hybridMultilevel"/>
    <w:tmpl w:val="9188BB62"/>
    <w:lvl w:ilvl="0" w:tplc="FB020F5C">
      <w:start w:val="2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83F93"/>
    <w:multiLevelType w:val="hybridMultilevel"/>
    <w:tmpl w:val="226E2642"/>
    <w:lvl w:ilvl="0" w:tplc="793A17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07"/>
    <w:rsid w:val="001B4754"/>
    <w:rsid w:val="00237376"/>
    <w:rsid w:val="005B054B"/>
    <w:rsid w:val="00682767"/>
    <w:rsid w:val="006C5159"/>
    <w:rsid w:val="007807D1"/>
    <w:rsid w:val="0082085E"/>
    <w:rsid w:val="008358F9"/>
    <w:rsid w:val="0088374D"/>
    <w:rsid w:val="009210EC"/>
    <w:rsid w:val="00924327"/>
    <w:rsid w:val="00953A53"/>
    <w:rsid w:val="009C1C62"/>
    <w:rsid w:val="00A80D07"/>
    <w:rsid w:val="00C006CD"/>
    <w:rsid w:val="00C71A3E"/>
    <w:rsid w:val="00C82F87"/>
    <w:rsid w:val="00F372F1"/>
    <w:rsid w:val="00FA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AFE6"/>
  <w15:chartTrackingRefBased/>
  <w15:docId w15:val="{51AA92FE-7EE3-470D-8DC2-709D751D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54B"/>
    <w:pPr>
      <w:ind w:left="720"/>
      <w:contextualSpacing/>
    </w:pPr>
  </w:style>
  <w:style w:type="paragraph" w:styleId="BodyTextIndent2">
    <w:name w:val="Body Text Indent 2"/>
    <w:basedOn w:val="Normal"/>
    <w:link w:val="BodyTextIndent2Char"/>
    <w:rsid w:val="0088374D"/>
    <w:pPr>
      <w:spacing w:after="0" w:line="240" w:lineRule="auto"/>
      <w:ind w:left="1170" w:hanging="108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rsid w:val="0088374D"/>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Averill</dc:creator>
  <cp:keywords/>
  <dc:description/>
  <cp:lastModifiedBy>Janice Roberti</cp:lastModifiedBy>
  <cp:revision>2</cp:revision>
  <dcterms:created xsi:type="dcterms:W3CDTF">2018-03-05T20:22:00Z</dcterms:created>
  <dcterms:modified xsi:type="dcterms:W3CDTF">2018-03-05T20:22:00Z</dcterms:modified>
</cp:coreProperties>
</file>