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45470" w:rsidRDefault="00AD5DDA" w:rsidP="00144B6B">
      <w:pPr>
        <w:pStyle w:val="NoSpacing"/>
        <w:jc w:val="center"/>
        <w:rPr>
          <w:sz w:val="30"/>
          <w:szCs w:val="30"/>
        </w:rPr>
      </w:pPr>
      <w:r>
        <w:rPr>
          <w:sz w:val="30"/>
          <w:szCs w:val="30"/>
        </w:rPr>
        <w:t xml:space="preserve">March </w:t>
      </w:r>
      <w:r w:rsidR="00144B6B">
        <w:rPr>
          <w:sz w:val="30"/>
          <w:szCs w:val="30"/>
        </w:rPr>
        <w:t>18, 2019</w:t>
      </w:r>
    </w:p>
    <w:p w:rsidR="00144B6B" w:rsidRPr="00837E1B" w:rsidRDefault="00144B6B" w:rsidP="00144B6B">
      <w:pPr>
        <w:pStyle w:val="NoSpacing"/>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FD654C">
        <w:t>Ted</w:t>
      </w:r>
      <w:r w:rsidR="00634BCE">
        <w:t xml:space="preserve"> Bent</w:t>
      </w:r>
      <w:r w:rsidR="00371F04">
        <w:t xml:space="preserve">, </w:t>
      </w:r>
      <w:r w:rsidR="008A064F">
        <w:t>Barbara Brown, Craig Schoon,</w:t>
      </w:r>
      <w:r w:rsidR="00144B6B">
        <w:t xml:space="preserve"> Sally Cornell, </w:t>
      </w:r>
      <w:proofErr w:type="gramStart"/>
      <w:r w:rsidR="00144B6B">
        <w:t>Liddy</w:t>
      </w:r>
      <w:proofErr w:type="gramEnd"/>
      <w:r w:rsidR="00144B6B">
        <w:t xml:space="preserve"> Adams</w:t>
      </w:r>
    </w:p>
    <w:p w:rsidR="00DE43D5" w:rsidRDefault="00303B20" w:rsidP="00445470">
      <w:pPr>
        <w:pStyle w:val="NoSpacing"/>
        <w:spacing w:before="20" w:line="360" w:lineRule="auto"/>
      </w:pPr>
      <w:r>
        <w:tab/>
      </w:r>
      <w:r>
        <w:tab/>
        <w:t>Alternates</w:t>
      </w:r>
      <w:r w:rsidR="004136BA" w:rsidRPr="004136BA">
        <w:t>:</w:t>
      </w:r>
      <w:r w:rsidR="00445470">
        <w:tab/>
      </w:r>
      <w:r w:rsidR="00144B6B">
        <w:t>Matt Cain</w:t>
      </w:r>
    </w:p>
    <w:p w:rsidR="00682513" w:rsidRDefault="004136BA" w:rsidP="00445470">
      <w:pPr>
        <w:pStyle w:val="NoSpacing"/>
        <w:spacing w:before="20" w:line="360" w:lineRule="auto"/>
      </w:pPr>
      <w:r w:rsidRPr="004136BA">
        <w:tab/>
      </w:r>
      <w:r w:rsidRPr="004136BA">
        <w:tab/>
        <w:t>Selectmen:</w:t>
      </w:r>
      <w:r w:rsidR="00445470">
        <w:tab/>
      </w:r>
      <w:r w:rsidR="00537DDC">
        <w:t>Mark Lyon,</w:t>
      </w:r>
      <w:r w:rsidR="00D42B52">
        <w:t xml:space="preserve"> </w:t>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144B6B" w:rsidRDefault="00144B6B" w:rsidP="00445470">
      <w:pPr>
        <w:pStyle w:val="NoSpacing"/>
        <w:spacing w:before="20" w:line="360" w:lineRule="auto"/>
      </w:pPr>
      <w:r>
        <w:tab/>
      </w:r>
      <w:r>
        <w:tab/>
        <w:t>Guest:</w:t>
      </w:r>
      <w:r>
        <w:tab/>
      </w:r>
      <w:r>
        <w:tab/>
        <w:t>Megan Bennett, Superintendent Region #12</w:t>
      </w:r>
    </w:p>
    <w:p w:rsidR="00144B6B" w:rsidRDefault="00144B6B" w:rsidP="00144B6B">
      <w:pPr>
        <w:pStyle w:val="NoSpacing"/>
        <w:spacing w:before="20" w:line="360" w:lineRule="auto"/>
        <w:ind w:left="2160" w:firstLine="720"/>
      </w:pPr>
      <w:r>
        <w:t>Michelle Gorra, Vice Chair – Region #12 Board of Education</w:t>
      </w:r>
    </w:p>
    <w:p w:rsidR="00144B6B" w:rsidRDefault="00144B6B" w:rsidP="00144B6B">
      <w:pPr>
        <w:pStyle w:val="NoSpacing"/>
        <w:spacing w:before="20" w:line="360" w:lineRule="auto"/>
        <w:ind w:left="2160" w:firstLine="720"/>
      </w:pPr>
      <w:r>
        <w:t>Nicole Grant, Director of Finance – Region #12</w:t>
      </w:r>
    </w:p>
    <w:p w:rsidR="001B2302" w:rsidRDefault="001B2302" w:rsidP="00445470">
      <w:pPr>
        <w:pStyle w:val="NoSpacing"/>
        <w:spacing w:before="20" w:line="360" w:lineRule="auto"/>
      </w:pP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EA76B2">
        <w:t>5:00</w:t>
      </w:r>
      <w:r w:rsidRPr="004136BA">
        <w:t xml:space="preserve"> p.m.</w:t>
      </w:r>
    </w:p>
    <w:p w:rsidR="00B74A71" w:rsidRDefault="004136BA" w:rsidP="00B74A71">
      <w:pPr>
        <w:pStyle w:val="NoSpacing"/>
      </w:pPr>
      <w:r w:rsidRPr="00445470">
        <w:rPr>
          <w:b/>
        </w:rPr>
        <w:t>Minutes</w:t>
      </w:r>
      <w:r w:rsidR="00445470">
        <w:rPr>
          <w:b/>
        </w:rPr>
        <w:t xml:space="preserve">: </w:t>
      </w:r>
      <w:r w:rsidR="001E6A1A">
        <w:rPr>
          <w:b/>
        </w:rPr>
        <w:t xml:space="preserve"> </w:t>
      </w:r>
      <w:r w:rsidR="00B74A71">
        <w:t xml:space="preserve">A motion to approve the minutes by </w:t>
      </w:r>
      <w:r w:rsidR="00144B6B">
        <w:t>Ted Bent</w:t>
      </w:r>
      <w:r w:rsidR="00B74A71">
        <w:t xml:space="preserve">, seconded by </w:t>
      </w:r>
      <w:r w:rsidR="00144B6B">
        <w:t>Liddy Addams</w:t>
      </w:r>
      <w:r w:rsidR="00B74A71">
        <w:t>, and unanimously approved</w:t>
      </w:r>
      <w:r w:rsidR="00B74A71">
        <w:tab/>
      </w:r>
    </w:p>
    <w:p w:rsidR="00B74A71" w:rsidRDefault="00B74A71" w:rsidP="00B74A71">
      <w:pPr>
        <w:pStyle w:val="NoSpacing"/>
      </w:pPr>
    </w:p>
    <w:p w:rsidR="00D8657C" w:rsidRPr="00532727" w:rsidRDefault="00612A98" w:rsidP="00B74A71">
      <w:r>
        <w:rPr>
          <w:b/>
        </w:rPr>
        <w:t>Tax Collector R</w:t>
      </w:r>
      <w:r w:rsidR="00926F6D" w:rsidRPr="00ED339D">
        <w:rPr>
          <w:b/>
        </w:rPr>
        <w:t>eport</w:t>
      </w:r>
      <w:r w:rsidR="00F32B14">
        <w:rPr>
          <w:b/>
        </w:rPr>
        <w:t xml:space="preserve">: </w:t>
      </w:r>
      <w:r w:rsidR="00F7659A">
        <w:rPr>
          <w:b/>
        </w:rPr>
        <w:t xml:space="preserve"> </w:t>
      </w:r>
      <w:r w:rsidR="00132B74">
        <w:t xml:space="preserve">Michael asked what the collection rate </w:t>
      </w:r>
      <w:r w:rsidR="00132B74">
        <w:t>was at this time last year. The collection rate was 97.28% which is better this year at 97.83%</w:t>
      </w: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132B74" w:rsidRPr="00132B74">
        <w:t>No Comments</w:t>
      </w:r>
    </w:p>
    <w:p w:rsidR="006E4611" w:rsidRDefault="006E4611" w:rsidP="006C56D6">
      <w:pPr>
        <w:pStyle w:val="NoSpacing"/>
      </w:pPr>
      <w:r>
        <w:rPr>
          <w:b/>
        </w:rPr>
        <w:t xml:space="preserve">Selectman: </w:t>
      </w:r>
      <w:r w:rsidR="00132B74">
        <w:rPr>
          <w:b/>
        </w:rPr>
        <w:t xml:space="preserve"> </w:t>
      </w:r>
      <w:r w:rsidR="00132B74" w:rsidRPr="00132B74">
        <w:t>Everything is going well</w:t>
      </w:r>
      <w:r w:rsidR="00132B74">
        <w:t xml:space="preserve">.  Winter maintenance is good but we have the last payroll in March and the salt bills will be coming in after </w:t>
      </w:r>
      <w:proofErr w:type="gramStart"/>
      <w:r w:rsidR="00132B74">
        <w:t>march</w:t>
      </w:r>
      <w:proofErr w:type="gramEnd"/>
      <w:r w:rsidR="00132B74">
        <w:t xml:space="preserve">.  Michael asked if the state is </w:t>
      </w:r>
      <w:proofErr w:type="spellStart"/>
      <w:r w:rsidR="00132B74">
        <w:t>honering</w:t>
      </w:r>
      <w:proofErr w:type="spellEnd"/>
      <w:r w:rsidR="00132B74">
        <w:t xml:space="preserve"> there commitments.   Per Mark Lyon the money is coming in but slow.   Our bridge money is federal money through the state.   In the process of doing two new bridges.  We have the commitment on them and in the process of doing another smaller bridge that will be a 50/50 reimbursement but have yet to hear back.  </w:t>
      </w:r>
    </w:p>
    <w:p w:rsidR="00132B74" w:rsidRDefault="00132B74" w:rsidP="006C56D6">
      <w:pPr>
        <w:pStyle w:val="NoSpacing"/>
        <w:rPr>
          <w:b/>
        </w:rPr>
      </w:pPr>
      <w:r>
        <w:t>The town is still holding the $70,000 for the housing project but they are still waiting on the grant from the state.</w:t>
      </w:r>
    </w:p>
    <w:p w:rsidR="006E4611" w:rsidRPr="0081339F" w:rsidRDefault="006E4611" w:rsidP="006C56D6">
      <w:pPr>
        <w:pStyle w:val="NoSpacing"/>
      </w:pPr>
    </w:p>
    <w:p w:rsidR="000E30BC" w:rsidRDefault="003E24A4" w:rsidP="008A064F">
      <w:pPr>
        <w:rPr>
          <w:b/>
        </w:rPr>
      </w:pPr>
      <w:r w:rsidRPr="001961F6">
        <w:rPr>
          <w:b/>
        </w:rPr>
        <w:t>Financial Reports</w:t>
      </w:r>
      <w:r w:rsidRPr="00854275">
        <w:t>:</w:t>
      </w:r>
      <w:r w:rsidR="009B1A78">
        <w:t xml:space="preserve"> </w:t>
      </w:r>
      <w:r w:rsidR="0081339F">
        <w:t>No Comments</w:t>
      </w:r>
    </w:p>
    <w:p w:rsidR="0081339F" w:rsidRDefault="00E7496F" w:rsidP="008A064F">
      <w:pPr>
        <w:rPr>
          <w:b/>
        </w:rPr>
      </w:pPr>
      <w:r w:rsidRPr="001961F6">
        <w:rPr>
          <w:b/>
        </w:rPr>
        <w:t>Education</w:t>
      </w:r>
      <w:r>
        <w:rPr>
          <w:b/>
        </w:rPr>
        <w:t xml:space="preserve">: </w:t>
      </w:r>
      <w:r w:rsidR="00E61B0B">
        <w:rPr>
          <w:b/>
        </w:rPr>
        <w:t xml:space="preserve">Megan Bennett gave a </w:t>
      </w:r>
      <w:proofErr w:type="spellStart"/>
      <w:r w:rsidR="00E61B0B">
        <w:rPr>
          <w:b/>
        </w:rPr>
        <w:t>breaf</w:t>
      </w:r>
      <w:proofErr w:type="spellEnd"/>
      <w:r w:rsidR="00E61B0B">
        <w:rPr>
          <w:b/>
        </w:rPr>
        <w:t xml:space="preserve"> update on the </w:t>
      </w:r>
      <w:proofErr w:type="spellStart"/>
      <w:r w:rsidR="00E61B0B">
        <w:rPr>
          <w:b/>
        </w:rPr>
        <w:t>superientant</w:t>
      </w:r>
      <w:proofErr w:type="spellEnd"/>
      <w:r w:rsidR="00E61B0B">
        <w:rPr>
          <w:b/>
        </w:rPr>
        <w:t xml:space="preserve"> </w:t>
      </w:r>
      <w:proofErr w:type="spellStart"/>
      <w:r w:rsidR="00E61B0B">
        <w:rPr>
          <w:b/>
        </w:rPr>
        <w:t>precententd</w:t>
      </w:r>
      <w:proofErr w:type="spellEnd"/>
      <w:r w:rsidR="00E61B0B">
        <w:rPr>
          <w:b/>
        </w:rPr>
        <w:t xml:space="preserve"> budget</w:t>
      </w:r>
    </w:p>
    <w:p w:rsidR="00E61B0B" w:rsidRPr="00E61B0B" w:rsidRDefault="00E61B0B" w:rsidP="00E61B0B">
      <w:pPr>
        <w:pStyle w:val="ListParagraph"/>
        <w:numPr>
          <w:ilvl w:val="0"/>
          <w:numId w:val="35"/>
        </w:numPr>
        <w:rPr>
          <w:b/>
        </w:rPr>
      </w:pPr>
      <w:r>
        <w:rPr>
          <w:b/>
        </w:rPr>
        <w:t>The total budget is a 5.24% increase</w:t>
      </w:r>
    </w:p>
    <w:p w:rsidR="00E61B0B" w:rsidRDefault="00E61B0B" w:rsidP="00E61B0B">
      <w:pPr>
        <w:pStyle w:val="ListParagraph"/>
        <w:numPr>
          <w:ilvl w:val="0"/>
          <w:numId w:val="35"/>
        </w:numPr>
        <w:rPr>
          <w:b/>
        </w:rPr>
      </w:pPr>
      <w:r>
        <w:rPr>
          <w:b/>
        </w:rPr>
        <w:t>The General Budget is flat.</w:t>
      </w:r>
    </w:p>
    <w:p w:rsidR="00E61B0B" w:rsidRDefault="00E61B0B" w:rsidP="00E61B0B">
      <w:pPr>
        <w:pStyle w:val="ListParagraph"/>
        <w:numPr>
          <w:ilvl w:val="0"/>
          <w:numId w:val="35"/>
        </w:numPr>
        <w:rPr>
          <w:b/>
        </w:rPr>
      </w:pPr>
      <w:r>
        <w:rPr>
          <w:b/>
        </w:rPr>
        <w:t xml:space="preserve">The </w:t>
      </w:r>
      <w:proofErr w:type="spellStart"/>
      <w:r>
        <w:rPr>
          <w:b/>
        </w:rPr>
        <w:t>agriscience</w:t>
      </w:r>
      <w:proofErr w:type="spellEnd"/>
      <w:r>
        <w:rPr>
          <w:b/>
        </w:rPr>
        <w:t xml:space="preserve"> program is a 2.44% increase</w:t>
      </w:r>
    </w:p>
    <w:p w:rsidR="00E61B0B" w:rsidRDefault="00E61B0B" w:rsidP="00E61B0B">
      <w:pPr>
        <w:pStyle w:val="ListParagraph"/>
        <w:numPr>
          <w:ilvl w:val="0"/>
          <w:numId w:val="35"/>
        </w:numPr>
        <w:rPr>
          <w:b/>
        </w:rPr>
      </w:pPr>
      <w:proofErr w:type="spellStart"/>
      <w:r>
        <w:rPr>
          <w:b/>
        </w:rPr>
        <w:t>Agreiscience</w:t>
      </w:r>
      <w:proofErr w:type="spellEnd"/>
      <w:r>
        <w:rPr>
          <w:b/>
        </w:rPr>
        <w:t xml:space="preserve"> Debt is a 2.12% increase</w:t>
      </w:r>
    </w:p>
    <w:p w:rsidR="00E61B0B" w:rsidRPr="00E61B0B" w:rsidRDefault="00E61B0B" w:rsidP="00E61B0B">
      <w:pPr>
        <w:pStyle w:val="ListParagraph"/>
        <w:numPr>
          <w:ilvl w:val="0"/>
          <w:numId w:val="35"/>
        </w:numPr>
        <w:rPr>
          <w:b/>
        </w:rPr>
      </w:pPr>
      <w:r>
        <w:rPr>
          <w:b/>
        </w:rPr>
        <w:t xml:space="preserve">Science Lab Debt is .68% increase </w:t>
      </w:r>
      <w:bookmarkStart w:id="0" w:name="_GoBack"/>
      <w:bookmarkEnd w:id="0"/>
    </w:p>
    <w:p w:rsidR="00F62860" w:rsidRDefault="00566F58" w:rsidP="00B74A71">
      <w:r w:rsidRPr="001961F6">
        <w:rPr>
          <w:b/>
        </w:rPr>
        <w:t xml:space="preserve">New </w:t>
      </w:r>
      <w:r w:rsidR="00A852EE" w:rsidRPr="001961F6">
        <w:rPr>
          <w:b/>
        </w:rPr>
        <w:t>Business</w:t>
      </w:r>
      <w:r w:rsidR="00610C16">
        <w:rPr>
          <w:b/>
        </w:rPr>
        <w:t>:</w:t>
      </w:r>
      <w:r w:rsidR="00E27166">
        <w:t xml:space="preserve"> </w:t>
      </w:r>
      <w:r w:rsidR="009B1A78">
        <w:t xml:space="preserve"> </w:t>
      </w:r>
      <w:r w:rsidR="00A85B40">
        <w:t>None</w:t>
      </w:r>
    </w:p>
    <w:p w:rsidR="006B2173" w:rsidRDefault="00F84391" w:rsidP="00566F58">
      <w:r w:rsidRPr="001961F6">
        <w:rPr>
          <w:b/>
        </w:rPr>
        <w:lastRenderedPageBreak/>
        <w:t xml:space="preserve">Old Business: </w:t>
      </w:r>
      <w:r>
        <w:rPr>
          <w:b/>
        </w:rPr>
        <w:t xml:space="preserve"> </w:t>
      </w:r>
      <w:r w:rsidR="00C000D7" w:rsidRPr="00C000D7">
        <w:t>None</w:t>
      </w:r>
    </w:p>
    <w:p w:rsidR="005D5191" w:rsidRPr="001B69E3" w:rsidRDefault="00F62860" w:rsidP="00566F58">
      <w:pPr>
        <w:rPr>
          <w:b/>
        </w:rPr>
      </w:pPr>
      <w:r w:rsidRPr="00A85B40">
        <w:rPr>
          <w:b/>
        </w:rPr>
        <w:t xml:space="preserve">A motion to adjourn at </w:t>
      </w:r>
      <w:r w:rsidR="004D78BB" w:rsidRPr="00A85B40">
        <w:rPr>
          <w:b/>
        </w:rPr>
        <w:t>5:45</w:t>
      </w:r>
      <w:r w:rsidR="005C74A3" w:rsidRPr="00A85B40">
        <w:rPr>
          <w:b/>
        </w:rPr>
        <w:t xml:space="preserve"> by </w:t>
      </w:r>
      <w:r w:rsidR="00132B74">
        <w:rPr>
          <w:b/>
        </w:rPr>
        <w:t>Ted Bent, Seconded by Liddy Adams</w:t>
      </w:r>
      <w:r w:rsidR="008A064F" w:rsidRPr="00A85B40">
        <w:rPr>
          <w:b/>
        </w:rPr>
        <w:t xml:space="preserve"> and</w:t>
      </w:r>
      <w:r w:rsidR="005D5191" w:rsidRPr="00A85B40">
        <w:rPr>
          <w:b/>
        </w:rPr>
        <w:t xml:space="preserve"> </w:t>
      </w:r>
      <w:r w:rsidR="0010057F" w:rsidRPr="00A85B40">
        <w:rPr>
          <w:b/>
        </w:rPr>
        <w:t>unanimously approved.</w:t>
      </w:r>
    </w:p>
    <w:p w:rsidR="001B4E26" w:rsidRDefault="00FC04C5" w:rsidP="004136BA">
      <w:pPr>
        <w:rPr>
          <w:b/>
        </w:rPr>
      </w:pPr>
      <w:r>
        <w:rPr>
          <w:b/>
        </w:rPr>
        <w:t xml:space="preserve">Next Meeting: </w:t>
      </w:r>
      <w:r w:rsidR="002B137A">
        <w:rPr>
          <w:b/>
        </w:rPr>
        <w:t xml:space="preserve"> </w:t>
      </w:r>
      <w:r w:rsidR="00132B74">
        <w:rPr>
          <w:b/>
        </w:rPr>
        <w:t>April 15</w:t>
      </w:r>
      <w:r w:rsidR="004D78BB">
        <w:rPr>
          <w:b/>
        </w:rPr>
        <w:t>, 2018 – Please note new date</w:t>
      </w:r>
    </w:p>
    <w:p w:rsidR="00234064" w:rsidRDefault="00234064" w:rsidP="004136BA"/>
    <w:p w:rsidR="008D0047" w:rsidRDefault="004028A8" w:rsidP="008D0047">
      <w:r>
        <w:tab/>
      </w:r>
      <w:r>
        <w:tab/>
      </w:r>
      <w:r>
        <w:tab/>
      </w:r>
      <w:r>
        <w:tab/>
      </w:r>
      <w:r>
        <w:tab/>
      </w:r>
      <w:r>
        <w:tab/>
        <w:t>Respectfully submitted,</w:t>
      </w:r>
      <w:r>
        <w:tab/>
      </w:r>
    </w:p>
    <w:p w:rsidR="0046711F" w:rsidRDefault="008D0047" w:rsidP="0046711F">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sectPr w:rsidR="0046711F" w:rsidSect="002129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6DFA"/>
    <w:multiLevelType w:val="hybridMultilevel"/>
    <w:tmpl w:val="DAB4B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4413"/>
    <w:multiLevelType w:val="hybridMultilevel"/>
    <w:tmpl w:val="A40E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F74FD1"/>
    <w:multiLevelType w:val="hybridMultilevel"/>
    <w:tmpl w:val="6FEE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87DE2"/>
    <w:multiLevelType w:val="hybridMultilevel"/>
    <w:tmpl w:val="FE76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4654B"/>
    <w:multiLevelType w:val="hybridMultilevel"/>
    <w:tmpl w:val="B3FC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D05C0"/>
    <w:multiLevelType w:val="hybridMultilevel"/>
    <w:tmpl w:val="B1E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F680F"/>
    <w:multiLevelType w:val="hybridMultilevel"/>
    <w:tmpl w:val="21D8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64C0C"/>
    <w:multiLevelType w:val="hybridMultilevel"/>
    <w:tmpl w:val="D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5" w15:restartNumberingAfterBreak="0">
    <w:nsid w:val="58A62542"/>
    <w:multiLevelType w:val="hybridMultilevel"/>
    <w:tmpl w:val="2F6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1"/>
  </w:num>
  <w:num w:numId="4">
    <w:abstractNumId w:val="26"/>
  </w:num>
  <w:num w:numId="5">
    <w:abstractNumId w:val="12"/>
  </w:num>
  <w:num w:numId="6">
    <w:abstractNumId w:val="32"/>
  </w:num>
  <w:num w:numId="7">
    <w:abstractNumId w:val="29"/>
  </w:num>
  <w:num w:numId="8">
    <w:abstractNumId w:val="28"/>
  </w:num>
  <w:num w:numId="9">
    <w:abstractNumId w:val="27"/>
  </w:num>
  <w:num w:numId="10">
    <w:abstractNumId w:val="24"/>
  </w:num>
  <w:num w:numId="11">
    <w:abstractNumId w:val="8"/>
  </w:num>
  <w:num w:numId="12">
    <w:abstractNumId w:val="17"/>
  </w:num>
  <w:num w:numId="13">
    <w:abstractNumId w:val="0"/>
  </w:num>
  <w:num w:numId="14">
    <w:abstractNumId w:val="3"/>
  </w:num>
  <w:num w:numId="15">
    <w:abstractNumId w:val="31"/>
  </w:num>
  <w:num w:numId="16">
    <w:abstractNumId w:val="21"/>
  </w:num>
  <w:num w:numId="17">
    <w:abstractNumId w:val="33"/>
  </w:num>
  <w:num w:numId="18">
    <w:abstractNumId w:val="16"/>
  </w:num>
  <w:num w:numId="19">
    <w:abstractNumId w:val="9"/>
  </w:num>
  <w:num w:numId="20">
    <w:abstractNumId w:val="30"/>
  </w:num>
  <w:num w:numId="21">
    <w:abstractNumId w:val="5"/>
  </w:num>
  <w:num w:numId="22">
    <w:abstractNumId w:val="23"/>
  </w:num>
  <w:num w:numId="23">
    <w:abstractNumId w:val="2"/>
  </w:num>
  <w:num w:numId="24">
    <w:abstractNumId w:val="11"/>
  </w:num>
  <w:num w:numId="25">
    <w:abstractNumId w:val="14"/>
  </w:num>
  <w:num w:numId="26">
    <w:abstractNumId w:val="18"/>
  </w:num>
  <w:num w:numId="27">
    <w:abstractNumId w:val="10"/>
  </w:num>
  <w:num w:numId="28">
    <w:abstractNumId w:val="6"/>
  </w:num>
  <w:num w:numId="29">
    <w:abstractNumId w:val="19"/>
  </w:num>
  <w:num w:numId="30">
    <w:abstractNumId w:val="22"/>
  </w:num>
  <w:num w:numId="31">
    <w:abstractNumId w:val="4"/>
  </w:num>
  <w:num w:numId="32">
    <w:abstractNumId w:val="25"/>
  </w:num>
  <w:num w:numId="33">
    <w:abstractNumId w:val="20"/>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384F"/>
    <w:rsid w:val="00014320"/>
    <w:rsid w:val="00042EB9"/>
    <w:rsid w:val="00044FD4"/>
    <w:rsid w:val="00045449"/>
    <w:rsid w:val="00046280"/>
    <w:rsid w:val="0005492F"/>
    <w:rsid w:val="000625F6"/>
    <w:rsid w:val="00064289"/>
    <w:rsid w:val="0006494B"/>
    <w:rsid w:val="000649A9"/>
    <w:rsid w:val="000665B7"/>
    <w:rsid w:val="00067050"/>
    <w:rsid w:val="00067261"/>
    <w:rsid w:val="00071752"/>
    <w:rsid w:val="00073506"/>
    <w:rsid w:val="00090146"/>
    <w:rsid w:val="000A112A"/>
    <w:rsid w:val="000A4CD2"/>
    <w:rsid w:val="000A4FA1"/>
    <w:rsid w:val="000A5F92"/>
    <w:rsid w:val="000A7FF5"/>
    <w:rsid w:val="000B3D85"/>
    <w:rsid w:val="000B4CF7"/>
    <w:rsid w:val="000C1DB3"/>
    <w:rsid w:val="000C7ADF"/>
    <w:rsid w:val="000D4D08"/>
    <w:rsid w:val="000E0604"/>
    <w:rsid w:val="000E16FD"/>
    <w:rsid w:val="000E30BC"/>
    <w:rsid w:val="000F1492"/>
    <w:rsid w:val="000F4FCE"/>
    <w:rsid w:val="000F666C"/>
    <w:rsid w:val="0010057F"/>
    <w:rsid w:val="001029D9"/>
    <w:rsid w:val="00105A7C"/>
    <w:rsid w:val="00107E74"/>
    <w:rsid w:val="0012619A"/>
    <w:rsid w:val="00132B74"/>
    <w:rsid w:val="00133D57"/>
    <w:rsid w:val="00133EBB"/>
    <w:rsid w:val="0013463C"/>
    <w:rsid w:val="00136D00"/>
    <w:rsid w:val="0014341C"/>
    <w:rsid w:val="00144B6B"/>
    <w:rsid w:val="00157DAB"/>
    <w:rsid w:val="001638BE"/>
    <w:rsid w:val="00167D4B"/>
    <w:rsid w:val="001704FD"/>
    <w:rsid w:val="001713F2"/>
    <w:rsid w:val="00176733"/>
    <w:rsid w:val="0018669D"/>
    <w:rsid w:val="001932F7"/>
    <w:rsid w:val="00193DCC"/>
    <w:rsid w:val="00194C4F"/>
    <w:rsid w:val="001954FE"/>
    <w:rsid w:val="001961F6"/>
    <w:rsid w:val="001A007D"/>
    <w:rsid w:val="001A2A10"/>
    <w:rsid w:val="001A3DF0"/>
    <w:rsid w:val="001A6646"/>
    <w:rsid w:val="001A6A4E"/>
    <w:rsid w:val="001A71FC"/>
    <w:rsid w:val="001B2302"/>
    <w:rsid w:val="001B365C"/>
    <w:rsid w:val="001B4E26"/>
    <w:rsid w:val="001B69E3"/>
    <w:rsid w:val="001B6BCE"/>
    <w:rsid w:val="001B720A"/>
    <w:rsid w:val="001C1088"/>
    <w:rsid w:val="001C41BC"/>
    <w:rsid w:val="001C4F90"/>
    <w:rsid w:val="001C5510"/>
    <w:rsid w:val="001C7CFC"/>
    <w:rsid w:val="001D21DA"/>
    <w:rsid w:val="001D31EE"/>
    <w:rsid w:val="001D36F9"/>
    <w:rsid w:val="001D66B8"/>
    <w:rsid w:val="001E14B1"/>
    <w:rsid w:val="001E6A1A"/>
    <w:rsid w:val="001E7616"/>
    <w:rsid w:val="001F79CD"/>
    <w:rsid w:val="00211200"/>
    <w:rsid w:val="0021290D"/>
    <w:rsid w:val="00212AFE"/>
    <w:rsid w:val="00212F80"/>
    <w:rsid w:val="00213431"/>
    <w:rsid w:val="002143A2"/>
    <w:rsid w:val="00224599"/>
    <w:rsid w:val="00224D75"/>
    <w:rsid w:val="00224DD9"/>
    <w:rsid w:val="00234064"/>
    <w:rsid w:val="00235BCF"/>
    <w:rsid w:val="00243F37"/>
    <w:rsid w:val="00243F3E"/>
    <w:rsid w:val="00245FB7"/>
    <w:rsid w:val="00263036"/>
    <w:rsid w:val="002715F2"/>
    <w:rsid w:val="00275A45"/>
    <w:rsid w:val="00282357"/>
    <w:rsid w:val="00282E66"/>
    <w:rsid w:val="0028348C"/>
    <w:rsid w:val="00283C3F"/>
    <w:rsid w:val="0028641B"/>
    <w:rsid w:val="00286D0C"/>
    <w:rsid w:val="00287D34"/>
    <w:rsid w:val="002900D2"/>
    <w:rsid w:val="002928E3"/>
    <w:rsid w:val="00294988"/>
    <w:rsid w:val="002A144F"/>
    <w:rsid w:val="002A19E0"/>
    <w:rsid w:val="002B137A"/>
    <w:rsid w:val="002B4770"/>
    <w:rsid w:val="002C15B7"/>
    <w:rsid w:val="002C3EF7"/>
    <w:rsid w:val="002E7422"/>
    <w:rsid w:val="002E7614"/>
    <w:rsid w:val="002F3E1D"/>
    <w:rsid w:val="002F64B1"/>
    <w:rsid w:val="00303B20"/>
    <w:rsid w:val="003309F9"/>
    <w:rsid w:val="0033107E"/>
    <w:rsid w:val="00334082"/>
    <w:rsid w:val="003411C4"/>
    <w:rsid w:val="00343121"/>
    <w:rsid w:val="00343435"/>
    <w:rsid w:val="00355AF1"/>
    <w:rsid w:val="00356B85"/>
    <w:rsid w:val="00357D62"/>
    <w:rsid w:val="0036205E"/>
    <w:rsid w:val="00371F04"/>
    <w:rsid w:val="00374955"/>
    <w:rsid w:val="003759CC"/>
    <w:rsid w:val="00385E09"/>
    <w:rsid w:val="003861E6"/>
    <w:rsid w:val="00394F49"/>
    <w:rsid w:val="0039585A"/>
    <w:rsid w:val="003A1B2D"/>
    <w:rsid w:val="003A230D"/>
    <w:rsid w:val="003A6628"/>
    <w:rsid w:val="003B0595"/>
    <w:rsid w:val="003B3AE0"/>
    <w:rsid w:val="003B3BD5"/>
    <w:rsid w:val="003B61A8"/>
    <w:rsid w:val="003C4F8C"/>
    <w:rsid w:val="003C5448"/>
    <w:rsid w:val="003C5EF7"/>
    <w:rsid w:val="003C702A"/>
    <w:rsid w:val="003D09F1"/>
    <w:rsid w:val="003D2071"/>
    <w:rsid w:val="003D5CE1"/>
    <w:rsid w:val="003E1D03"/>
    <w:rsid w:val="003E24A4"/>
    <w:rsid w:val="003E328B"/>
    <w:rsid w:val="004028A8"/>
    <w:rsid w:val="004040C8"/>
    <w:rsid w:val="00410115"/>
    <w:rsid w:val="004127B2"/>
    <w:rsid w:val="004136BA"/>
    <w:rsid w:val="0042360E"/>
    <w:rsid w:val="00423F91"/>
    <w:rsid w:val="00424C95"/>
    <w:rsid w:val="00427BD8"/>
    <w:rsid w:val="00430EDF"/>
    <w:rsid w:val="00431390"/>
    <w:rsid w:val="00432808"/>
    <w:rsid w:val="0043519B"/>
    <w:rsid w:val="0044050F"/>
    <w:rsid w:val="00443BC5"/>
    <w:rsid w:val="00443DBB"/>
    <w:rsid w:val="00445470"/>
    <w:rsid w:val="004457AC"/>
    <w:rsid w:val="00457CCA"/>
    <w:rsid w:val="00463078"/>
    <w:rsid w:val="00464417"/>
    <w:rsid w:val="0046711F"/>
    <w:rsid w:val="00474539"/>
    <w:rsid w:val="00477277"/>
    <w:rsid w:val="0048058F"/>
    <w:rsid w:val="00484674"/>
    <w:rsid w:val="00485DC9"/>
    <w:rsid w:val="004963E5"/>
    <w:rsid w:val="004A0199"/>
    <w:rsid w:val="004B1B7B"/>
    <w:rsid w:val="004B394D"/>
    <w:rsid w:val="004B3B58"/>
    <w:rsid w:val="004C1F6D"/>
    <w:rsid w:val="004C20F4"/>
    <w:rsid w:val="004C3986"/>
    <w:rsid w:val="004D1BE3"/>
    <w:rsid w:val="004D78BB"/>
    <w:rsid w:val="004F006F"/>
    <w:rsid w:val="004F3688"/>
    <w:rsid w:val="004F3E05"/>
    <w:rsid w:val="004F743B"/>
    <w:rsid w:val="005002EF"/>
    <w:rsid w:val="00501BA4"/>
    <w:rsid w:val="005154F3"/>
    <w:rsid w:val="00516BE3"/>
    <w:rsid w:val="00526805"/>
    <w:rsid w:val="00532727"/>
    <w:rsid w:val="00532EA5"/>
    <w:rsid w:val="00537DDC"/>
    <w:rsid w:val="00541E9D"/>
    <w:rsid w:val="005420F5"/>
    <w:rsid w:val="0054312D"/>
    <w:rsid w:val="00543A27"/>
    <w:rsid w:val="00547A3F"/>
    <w:rsid w:val="00551906"/>
    <w:rsid w:val="00551BA8"/>
    <w:rsid w:val="0055372C"/>
    <w:rsid w:val="00555A36"/>
    <w:rsid w:val="00561046"/>
    <w:rsid w:val="00566F58"/>
    <w:rsid w:val="00567B95"/>
    <w:rsid w:val="005740CF"/>
    <w:rsid w:val="00574811"/>
    <w:rsid w:val="00577B56"/>
    <w:rsid w:val="00581F25"/>
    <w:rsid w:val="005821C2"/>
    <w:rsid w:val="00582F9E"/>
    <w:rsid w:val="00583083"/>
    <w:rsid w:val="005839DE"/>
    <w:rsid w:val="00585614"/>
    <w:rsid w:val="0058621C"/>
    <w:rsid w:val="005B309A"/>
    <w:rsid w:val="005C500E"/>
    <w:rsid w:val="005C74A3"/>
    <w:rsid w:val="005D1AD9"/>
    <w:rsid w:val="005D2A73"/>
    <w:rsid w:val="005D5191"/>
    <w:rsid w:val="005E1C11"/>
    <w:rsid w:val="005E357B"/>
    <w:rsid w:val="005E7BAB"/>
    <w:rsid w:val="005F2941"/>
    <w:rsid w:val="005F622D"/>
    <w:rsid w:val="005F6C9F"/>
    <w:rsid w:val="00604B5B"/>
    <w:rsid w:val="00610C16"/>
    <w:rsid w:val="00612A98"/>
    <w:rsid w:val="00616110"/>
    <w:rsid w:val="0061755C"/>
    <w:rsid w:val="006216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51F8"/>
    <w:rsid w:val="00695A80"/>
    <w:rsid w:val="006A1989"/>
    <w:rsid w:val="006A3ADD"/>
    <w:rsid w:val="006A3F85"/>
    <w:rsid w:val="006B0A34"/>
    <w:rsid w:val="006B2173"/>
    <w:rsid w:val="006B277A"/>
    <w:rsid w:val="006B2C44"/>
    <w:rsid w:val="006C3AF5"/>
    <w:rsid w:val="006C5170"/>
    <w:rsid w:val="006C56D6"/>
    <w:rsid w:val="006D59FE"/>
    <w:rsid w:val="006D6100"/>
    <w:rsid w:val="006E1126"/>
    <w:rsid w:val="006E1206"/>
    <w:rsid w:val="006E4611"/>
    <w:rsid w:val="006F1A6D"/>
    <w:rsid w:val="00705D86"/>
    <w:rsid w:val="007076A1"/>
    <w:rsid w:val="00717EE0"/>
    <w:rsid w:val="00725486"/>
    <w:rsid w:val="00730338"/>
    <w:rsid w:val="00731738"/>
    <w:rsid w:val="00734B9C"/>
    <w:rsid w:val="007466EA"/>
    <w:rsid w:val="00755B6F"/>
    <w:rsid w:val="0075708B"/>
    <w:rsid w:val="00760342"/>
    <w:rsid w:val="00764F43"/>
    <w:rsid w:val="007650E2"/>
    <w:rsid w:val="007663B8"/>
    <w:rsid w:val="00771EDF"/>
    <w:rsid w:val="007725FD"/>
    <w:rsid w:val="0077573F"/>
    <w:rsid w:val="0078502A"/>
    <w:rsid w:val="00785166"/>
    <w:rsid w:val="0078610B"/>
    <w:rsid w:val="00792D4E"/>
    <w:rsid w:val="00797281"/>
    <w:rsid w:val="007A236A"/>
    <w:rsid w:val="007A4105"/>
    <w:rsid w:val="007A5FC6"/>
    <w:rsid w:val="007B0CD1"/>
    <w:rsid w:val="007B229B"/>
    <w:rsid w:val="007C2C56"/>
    <w:rsid w:val="007C7450"/>
    <w:rsid w:val="007E60EE"/>
    <w:rsid w:val="007E72BE"/>
    <w:rsid w:val="007E794F"/>
    <w:rsid w:val="007F1E06"/>
    <w:rsid w:val="008077BA"/>
    <w:rsid w:val="00810986"/>
    <w:rsid w:val="0081112E"/>
    <w:rsid w:val="0081339F"/>
    <w:rsid w:val="0081602F"/>
    <w:rsid w:val="00821266"/>
    <w:rsid w:val="00822545"/>
    <w:rsid w:val="00823008"/>
    <w:rsid w:val="00823F34"/>
    <w:rsid w:val="00827447"/>
    <w:rsid w:val="00827D37"/>
    <w:rsid w:val="008301CB"/>
    <w:rsid w:val="008305B5"/>
    <w:rsid w:val="008315CB"/>
    <w:rsid w:val="008341FF"/>
    <w:rsid w:val="00837E1B"/>
    <w:rsid w:val="00840E64"/>
    <w:rsid w:val="00854275"/>
    <w:rsid w:val="008561BE"/>
    <w:rsid w:val="008739B6"/>
    <w:rsid w:val="0088060F"/>
    <w:rsid w:val="008810B9"/>
    <w:rsid w:val="00885DF7"/>
    <w:rsid w:val="008A064F"/>
    <w:rsid w:val="008A1E32"/>
    <w:rsid w:val="008A3FCB"/>
    <w:rsid w:val="008B4304"/>
    <w:rsid w:val="008B64EA"/>
    <w:rsid w:val="008C0B52"/>
    <w:rsid w:val="008C19A6"/>
    <w:rsid w:val="008C1BC5"/>
    <w:rsid w:val="008C238E"/>
    <w:rsid w:val="008D0047"/>
    <w:rsid w:val="008D3941"/>
    <w:rsid w:val="008E1E7E"/>
    <w:rsid w:val="008E3F14"/>
    <w:rsid w:val="008E510D"/>
    <w:rsid w:val="008F022A"/>
    <w:rsid w:val="008F2F58"/>
    <w:rsid w:val="008F4B3B"/>
    <w:rsid w:val="00903B13"/>
    <w:rsid w:val="00905B90"/>
    <w:rsid w:val="0091088E"/>
    <w:rsid w:val="00917214"/>
    <w:rsid w:val="00926F6D"/>
    <w:rsid w:val="009375E6"/>
    <w:rsid w:val="009425AE"/>
    <w:rsid w:val="0094643D"/>
    <w:rsid w:val="00950E0A"/>
    <w:rsid w:val="0096325C"/>
    <w:rsid w:val="00963B0B"/>
    <w:rsid w:val="00966BE6"/>
    <w:rsid w:val="00966CF4"/>
    <w:rsid w:val="00967D38"/>
    <w:rsid w:val="009731AA"/>
    <w:rsid w:val="00977CE8"/>
    <w:rsid w:val="00981213"/>
    <w:rsid w:val="009819AC"/>
    <w:rsid w:val="00983AA4"/>
    <w:rsid w:val="00986120"/>
    <w:rsid w:val="009922E8"/>
    <w:rsid w:val="009A0C2A"/>
    <w:rsid w:val="009B1A78"/>
    <w:rsid w:val="009B776A"/>
    <w:rsid w:val="009C47CA"/>
    <w:rsid w:val="009D31CE"/>
    <w:rsid w:val="009D5381"/>
    <w:rsid w:val="009D73FC"/>
    <w:rsid w:val="009E68C1"/>
    <w:rsid w:val="009F0B1C"/>
    <w:rsid w:val="009F3EAA"/>
    <w:rsid w:val="009F450E"/>
    <w:rsid w:val="009F5E71"/>
    <w:rsid w:val="009F774F"/>
    <w:rsid w:val="009F7CC7"/>
    <w:rsid w:val="00A014ED"/>
    <w:rsid w:val="00A13781"/>
    <w:rsid w:val="00A15D8A"/>
    <w:rsid w:val="00A2329C"/>
    <w:rsid w:val="00A2494E"/>
    <w:rsid w:val="00A27F37"/>
    <w:rsid w:val="00A327E0"/>
    <w:rsid w:val="00A44917"/>
    <w:rsid w:val="00A44BF5"/>
    <w:rsid w:val="00A51630"/>
    <w:rsid w:val="00A51AFA"/>
    <w:rsid w:val="00A52790"/>
    <w:rsid w:val="00A6180E"/>
    <w:rsid w:val="00A7232F"/>
    <w:rsid w:val="00A72962"/>
    <w:rsid w:val="00A7528F"/>
    <w:rsid w:val="00A81440"/>
    <w:rsid w:val="00A852EE"/>
    <w:rsid w:val="00A85B40"/>
    <w:rsid w:val="00A91A1D"/>
    <w:rsid w:val="00A924C6"/>
    <w:rsid w:val="00A94A40"/>
    <w:rsid w:val="00A94F71"/>
    <w:rsid w:val="00A95E9F"/>
    <w:rsid w:val="00A9662C"/>
    <w:rsid w:val="00A96711"/>
    <w:rsid w:val="00A96F4D"/>
    <w:rsid w:val="00AA2909"/>
    <w:rsid w:val="00AB2703"/>
    <w:rsid w:val="00AB63DF"/>
    <w:rsid w:val="00AD023B"/>
    <w:rsid w:val="00AD4515"/>
    <w:rsid w:val="00AD5DDA"/>
    <w:rsid w:val="00AE3AD6"/>
    <w:rsid w:val="00AE4301"/>
    <w:rsid w:val="00AE7730"/>
    <w:rsid w:val="00AF2D0E"/>
    <w:rsid w:val="00AF564E"/>
    <w:rsid w:val="00AF5DED"/>
    <w:rsid w:val="00AF79B1"/>
    <w:rsid w:val="00AF7C29"/>
    <w:rsid w:val="00B01936"/>
    <w:rsid w:val="00B0527D"/>
    <w:rsid w:val="00B17BA6"/>
    <w:rsid w:val="00B20F06"/>
    <w:rsid w:val="00B22F91"/>
    <w:rsid w:val="00B341E8"/>
    <w:rsid w:val="00B439A0"/>
    <w:rsid w:val="00B444AA"/>
    <w:rsid w:val="00B554E7"/>
    <w:rsid w:val="00B56FDE"/>
    <w:rsid w:val="00B60783"/>
    <w:rsid w:val="00B645B7"/>
    <w:rsid w:val="00B65D04"/>
    <w:rsid w:val="00B70A36"/>
    <w:rsid w:val="00B74A71"/>
    <w:rsid w:val="00B76F86"/>
    <w:rsid w:val="00B81492"/>
    <w:rsid w:val="00B82843"/>
    <w:rsid w:val="00B877E9"/>
    <w:rsid w:val="00B9648C"/>
    <w:rsid w:val="00BA1857"/>
    <w:rsid w:val="00BA2143"/>
    <w:rsid w:val="00BA2F31"/>
    <w:rsid w:val="00BA5B04"/>
    <w:rsid w:val="00BB1CF5"/>
    <w:rsid w:val="00BC5ABA"/>
    <w:rsid w:val="00BD6753"/>
    <w:rsid w:val="00BD7F07"/>
    <w:rsid w:val="00BF0BED"/>
    <w:rsid w:val="00BF569E"/>
    <w:rsid w:val="00C000D7"/>
    <w:rsid w:val="00C0323E"/>
    <w:rsid w:val="00C03E12"/>
    <w:rsid w:val="00C10963"/>
    <w:rsid w:val="00C12347"/>
    <w:rsid w:val="00C14BEF"/>
    <w:rsid w:val="00C14CFF"/>
    <w:rsid w:val="00C17BDA"/>
    <w:rsid w:val="00C20DAA"/>
    <w:rsid w:val="00C25C4E"/>
    <w:rsid w:val="00C272E5"/>
    <w:rsid w:val="00C27B5C"/>
    <w:rsid w:val="00C31034"/>
    <w:rsid w:val="00C37E00"/>
    <w:rsid w:val="00C421E2"/>
    <w:rsid w:val="00C449CA"/>
    <w:rsid w:val="00C5009A"/>
    <w:rsid w:val="00C50E4E"/>
    <w:rsid w:val="00C5737D"/>
    <w:rsid w:val="00C57E96"/>
    <w:rsid w:val="00C64A3A"/>
    <w:rsid w:val="00C6647F"/>
    <w:rsid w:val="00C77E11"/>
    <w:rsid w:val="00C91D45"/>
    <w:rsid w:val="00C91E12"/>
    <w:rsid w:val="00C95354"/>
    <w:rsid w:val="00C965E3"/>
    <w:rsid w:val="00C96C3A"/>
    <w:rsid w:val="00C970FD"/>
    <w:rsid w:val="00CA2ED9"/>
    <w:rsid w:val="00CB102D"/>
    <w:rsid w:val="00CB574E"/>
    <w:rsid w:val="00CC1777"/>
    <w:rsid w:val="00CC2503"/>
    <w:rsid w:val="00CC5959"/>
    <w:rsid w:val="00CD02E6"/>
    <w:rsid w:val="00CD5BFA"/>
    <w:rsid w:val="00D114A2"/>
    <w:rsid w:val="00D12182"/>
    <w:rsid w:val="00D20A90"/>
    <w:rsid w:val="00D271E0"/>
    <w:rsid w:val="00D42B52"/>
    <w:rsid w:val="00D43C01"/>
    <w:rsid w:val="00D45A87"/>
    <w:rsid w:val="00D5039C"/>
    <w:rsid w:val="00D53D17"/>
    <w:rsid w:val="00D552AF"/>
    <w:rsid w:val="00D62E7A"/>
    <w:rsid w:val="00D65264"/>
    <w:rsid w:val="00D67287"/>
    <w:rsid w:val="00D71015"/>
    <w:rsid w:val="00D825BA"/>
    <w:rsid w:val="00D8657C"/>
    <w:rsid w:val="00D86CA5"/>
    <w:rsid w:val="00D879FE"/>
    <w:rsid w:val="00D941D5"/>
    <w:rsid w:val="00D95977"/>
    <w:rsid w:val="00DA495D"/>
    <w:rsid w:val="00DA6675"/>
    <w:rsid w:val="00DB43B6"/>
    <w:rsid w:val="00DC0399"/>
    <w:rsid w:val="00DC4AE5"/>
    <w:rsid w:val="00DC7279"/>
    <w:rsid w:val="00DD01CB"/>
    <w:rsid w:val="00DD292E"/>
    <w:rsid w:val="00DD2E64"/>
    <w:rsid w:val="00DE2501"/>
    <w:rsid w:val="00DE43D5"/>
    <w:rsid w:val="00DE712E"/>
    <w:rsid w:val="00DF06EF"/>
    <w:rsid w:val="00DF13FD"/>
    <w:rsid w:val="00DF26EA"/>
    <w:rsid w:val="00DF6EF4"/>
    <w:rsid w:val="00DF758F"/>
    <w:rsid w:val="00E00037"/>
    <w:rsid w:val="00E00526"/>
    <w:rsid w:val="00E02388"/>
    <w:rsid w:val="00E04C68"/>
    <w:rsid w:val="00E04F02"/>
    <w:rsid w:val="00E14C33"/>
    <w:rsid w:val="00E25DF9"/>
    <w:rsid w:val="00E27166"/>
    <w:rsid w:val="00E33D53"/>
    <w:rsid w:val="00E351AB"/>
    <w:rsid w:val="00E42FAD"/>
    <w:rsid w:val="00E46F7A"/>
    <w:rsid w:val="00E47E4D"/>
    <w:rsid w:val="00E50CCB"/>
    <w:rsid w:val="00E53306"/>
    <w:rsid w:val="00E53B07"/>
    <w:rsid w:val="00E541AA"/>
    <w:rsid w:val="00E57350"/>
    <w:rsid w:val="00E573F3"/>
    <w:rsid w:val="00E61B0B"/>
    <w:rsid w:val="00E63681"/>
    <w:rsid w:val="00E66498"/>
    <w:rsid w:val="00E6700C"/>
    <w:rsid w:val="00E731A1"/>
    <w:rsid w:val="00E73431"/>
    <w:rsid w:val="00E7496F"/>
    <w:rsid w:val="00E759B8"/>
    <w:rsid w:val="00E821E8"/>
    <w:rsid w:val="00E838DB"/>
    <w:rsid w:val="00E875DB"/>
    <w:rsid w:val="00E91625"/>
    <w:rsid w:val="00E973C8"/>
    <w:rsid w:val="00EA1F43"/>
    <w:rsid w:val="00EA20C3"/>
    <w:rsid w:val="00EA3DCE"/>
    <w:rsid w:val="00EA76B2"/>
    <w:rsid w:val="00EA792C"/>
    <w:rsid w:val="00EA7E1E"/>
    <w:rsid w:val="00EB5721"/>
    <w:rsid w:val="00EC3D17"/>
    <w:rsid w:val="00EC49F1"/>
    <w:rsid w:val="00ED339D"/>
    <w:rsid w:val="00ED50D0"/>
    <w:rsid w:val="00ED7EAB"/>
    <w:rsid w:val="00EE46B7"/>
    <w:rsid w:val="00EF417F"/>
    <w:rsid w:val="00EF5E67"/>
    <w:rsid w:val="00F00044"/>
    <w:rsid w:val="00F05747"/>
    <w:rsid w:val="00F070F4"/>
    <w:rsid w:val="00F17BB2"/>
    <w:rsid w:val="00F26E2F"/>
    <w:rsid w:val="00F32B14"/>
    <w:rsid w:val="00F32F2B"/>
    <w:rsid w:val="00F35A02"/>
    <w:rsid w:val="00F46A6E"/>
    <w:rsid w:val="00F50CA9"/>
    <w:rsid w:val="00F62860"/>
    <w:rsid w:val="00F62C3C"/>
    <w:rsid w:val="00F72116"/>
    <w:rsid w:val="00F729E5"/>
    <w:rsid w:val="00F72DFC"/>
    <w:rsid w:val="00F738BF"/>
    <w:rsid w:val="00F7659A"/>
    <w:rsid w:val="00F8103E"/>
    <w:rsid w:val="00F81935"/>
    <w:rsid w:val="00F84391"/>
    <w:rsid w:val="00F84F9D"/>
    <w:rsid w:val="00F94C80"/>
    <w:rsid w:val="00F976EA"/>
    <w:rsid w:val="00FB1D70"/>
    <w:rsid w:val="00FB3ADA"/>
    <w:rsid w:val="00FB3AE7"/>
    <w:rsid w:val="00FB533A"/>
    <w:rsid w:val="00FC04C5"/>
    <w:rsid w:val="00FC6D3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D645"/>
  <w15:docId w15:val="{1882F630-F1F2-42B8-9BBD-1560273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2</cp:revision>
  <cp:lastPrinted>2018-03-20T19:35:00Z</cp:lastPrinted>
  <dcterms:created xsi:type="dcterms:W3CDTF">2019-03-18T23:22:00Z</dcterms:created>
  <dcterms:modified xsi:type="dcterms:W3CDTF">2019-03-18T23:22:00Z</dcterms:modified>
</cp:coreProperties>
</file>