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6F2797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 19</w:t>
      </w:r>
      <w:r w:rsidR="007966E4">
        <w:rPr>
          <w:b/>
          <w:i/>
          <w:sz w:val="28"/>
          <w:szCs w:val="28"/>
        </w:rPr>
        <w:t>, 2017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8E1E7E">
        <w:t xml:space="preserve"> Jack Boyer</w:t>
      </w:r>
      <w:r w:rsidR="006F2797">
        <w:t xml:space="preserve">, </w:t>
      </w:r>
      <w:proofErr w:type="gramStart"/>
      <w:r w:rsidR="006F2797">
        <w:t>Sally</w:t>
      </w:r>
      <w:proofErr w:type="gramEnd"/>
      <w:r w:rsidR="006F2797">
        <w:t xml:space="preserve"> Cornell</w:t>
      </w:r>
      <w:r w:rsidR="00371F04">
        <w:t xml:space="preserve">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6F2797">
        <w:t>, 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A907A8">
        <w:t>Mark Lyon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A907A8">
        <w:t>5:00</w:t>
      </w:r>
      <w:r w:rsidRPr="004136BA">
        <w:t xml:space="preserve"> p.m.</w:t>
      </w:r>
    </w:p>
    <w:p w:rsidR="00E838DB" w:rsidRDefault="004136BA" w:rsidP="001E14B1">
      <w:r w:rsidRPr="00445470">
        <w:rPr>
          <w:b/>
        </w:rPr>
        <w:t>Minutes</w:t>
      </w:r>
      <w:r w:rsidR="009516B6">
        <w:t xml:space="preserve"> </w:t>
      </w:r>
      <w:r w:rsidR="00146DA2">
        <w:t xml:space="preserve">A motion </w:t>
      </w:r>
      <w:r w:rsidR="00CD596B">
        <w:t>to approve</w:t>
      </w:r>
      <w:r w:rsidR="00146DA2" w:rsidRPr="00146DA2">
        <w:t xml:space="preserve"> </w:t>
      </w:r>
      <w:r w:rsidR="00146DA2">
        <w:t>May 15, 2017 &amp; May 18, 2017</w:t>
      </w:r>
      <w:r w:rsidR="00146DA2" w:rsidRPr="00A907A8">
        <w:t xml:space="preserve"> Minutes</w:t>
      </w:r>
      <w:r w:rsidR="00CD596B">
        <w:t xml:space="preserve"> by Jack Boyer</w:t>
      </w:r>
      <w:r w:rsidR="009516B6">
        <w:t xml:space="preserve"> and second by Phyllis</w:t>
      </w:r>
      <w:r w:rsidR="00CD596B">
        <w:t xml:space="preserve"> Allen, u</w:t>
      </w:r>
      <w:r w:rsidR="009516B6">
        <w:t>nanimously approved</w:t>
      </w:r>
      <w:r w:rsidR="00146DA2">
        <w:t xml:space="preserve"> </w:t>
      </w:r>
      <w:r w:rsidR="00146DA2" w:rsidRPr="00146DA2">
        <w:t>with correction that</w:t>
      </w:r>
      <w:r w:rsidR="00146DA2">
        <w:rPr>
          <w:b/>
        </w:rPr>
        <w:t xml:space="preserve"> </w:t>
      </w:r>
      <w:r w:rsidR="00146DA2">
        <w:t xml:space="preserve">Ted Bent is an alternate </w:t>
      </w:r>
      <w:r w:rsidR="00146DA2">
        <w:t>member of the Board of F</w:t>
      </w:r>
      <w:r w:rsidR="00146DA2">
        <w:t>inance</w:t>
      </w:r>
    </w:p>
    <w:p w:rsidR="00DE370D" w:rsidRDefault="00612A98" w:rsidP="00D8657C">
      <w:pPr>
        <w:pStyle w:val="NoSpacing"/>
        <w:rPr>
          <w:b/>
        </w:rPr>
      </w:pPr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CD596B">
        <w:rPr>
          <w:b/>
        </w:rPr>
        <w:t xml:space="preserve"> </w:t>
      </w:r>
      <w:r w:rsidR="00CD596B" w:rsidRPr="00CD596B">
        <w:t>Comment that it is t</w:t>
      </w:r>
      <w:r w:rsidR="009516B6" w:rsidRPr="00CD596B">
        <w:t>he most the tax collector has ever collected</w:t>
      </w:r>
      <w:r w:rsidR="009516B6">
        <w:rPr>
          <w:b/>
        </w:rPr>
        <w:t>.</w:t>
      </w:r>
    </w:p>
    <w:p w:rsidR="00CC06E4" w:rsidRPr="00C711AA" w:rsidRDefault="00CC06E4" w:rsidP="00D8657C">
      <w:pPr>
        <w:pStyle w:val="NoSpacing"/>
      </w:pP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9516B6">
        <w:t xml:space="preserve">Rates </w:t>
      </w:r>
      <w:r w:rsidR="00CD596B">
        <w:t>are increasing on the CD.  No other comments</w:t>
      </w:r>
      <w:r w:rsidR="009516B6">
        <w:t xml:space="preserve"> </w:t>
      </w:r>
    </w:p>
    <w:p w:rsidR="00CD596B" w:rsidRDefault="007A236A" w:rsidP="006C56D6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CD596B">
        <w:t>T</w:t>
      </w:r>
      <w:r w:rsidR="009516B6" w:rsidRPr="00CD596B">
        <w:t xml:space="preserve">hings </w:t>
      </w:r>
      <w:r w:rsidR="00CD596B">
        <w:t xml:space="preserve">are </w:t>
      </w:r>
      <w:r w:rsidR="009516B6" w:rsidRPr="00CD596B">
        <w:t xml:space="preserve">looking good for closing out of the </w:t>
      </w:r>
      <w:r w:rsidR="00D30986" w:rsidRPr="00CD596B">
        <w:t>year.   As</w:t>
      </w:r>
      <w:r w:rsidR="009516B6" w:rsidRPr="00CD596B">
        <w:t xml:space="preserve"> </w:t>
      </w:r>
      <w:r w:rsidR="00D30986" w:rsidRPr="00CD596B">
        <w:t>June 1st</w:t>
      </w:r>
      <w:r w:rsidR="009516B6" w:rsidRPr="00CD596B">
        <w:t xml:space="preserve"> we may not go over in </w:t>
      </w:r>
      <w:r w:rsidR="00CD596B">
        <w:t xml:space="preserve">the total </w:t>
      </w:r>
      <w:r w:rsidR="009516B6" w:rsidRPr="00CD596B">
        <w:t xml:space="preserve">highway maintenance even though winter </w:t>
      </w:r>
      <w:r w:rsidR="00D30986" w:rsidRPr="00CD596B">
        <w:t>maintenance</w:t>
      </w:r>
      <w:r w:rsidR="009516B6" w:rsidRPr="00CD596B">
        <w:t xml:space="preserve"> went ove</w:t>
      </w:r>
      <w:r w:rsidR="00D30986" w:rsidRPr="00CD596B">
        <w:t>r</w:t>
      </w:r>
      <w:r w:rsidR="009516B6" w:rsidRPr="00CD596B">
        <w:t>.   Some things may be ove</w:t>
      </w:r>
      <w:r w:rsidR="00D30986" w:rsidRPr="00CD596B">
        <w:t>r</w:t>
      </w:r>
      <w:r w:rsidR="009516B6" w:rsidRPr="00CD596B">
        <w:t xml:space="preserve"> and some under but bottom line we will end the year in the black. </w:t>
      </w:r>
    </w:p>
    <w:p w:rsidR="00D30986" w:rsidRPr="00CD596B" w:rsidRDefault="009516B6" w:rsidP="006C56D6">
      <w:pPr>
        <w:pStyle w:val="NoSpacing"/>
      </w:pPr>
      <w:r w:rsidRPr="00CD596B">
        <w:t xml:space="preserve"> </w:t>
      </w:r>
    </w:p>
    <w:p w:rsidR="006E0D9A" w:rsidRPr="00CD596B" w:rsidRDefault="00D30986" w:rsidP="006C56D6">
      <w:pPr>
        <w:pStyle w:val="NoSpacing"/>
      </w:pPr>
      <w:r w:rsidRPr="00CD596B">
        <w:t xml:space="preserve">We have received bids on Lake </w:t>
      </w:r>
      <w:proofErr w:type="spellStart"/>
      <w:r w:rsidRPr="00CD596B">
        <w:t>W</w:t>
      </w:r>
      <w:r w:rsidR="009516B6" w:rsidRPr="00CD596B">
        <w:t>aramaug</w:t>
      </w:r>
      <w:proofErr w:type="spellEnd"/>
      <w:r w:rsidR="009516B6" w:rsidRPr="00CD596B">
        <w:t xml:space="preserve"> dam</w:t>
      </w:r>
      <w:r w:rsidR="00CD596B">
        <w:t xml:space="preserve">. They are </w:t>
      </w:r>
      <w:r w:rsidR="009516B6" w:rsidRPr="00CD596B">
        <w:t>more than</w:t>
      </w:r>
      <w:r w:rsidR="00CD596B">
        <w:t xml:space="preserve"> the $150,000 that was </w:t>
      </w:r>
      <w:r w:rsidRPr="00CD596B">
        <w:t xml:space="preserve">budgeted   </w:t>
      </w:r>
      <w:proofErr w:type="gramStart"/>
      <w:r w:rsidR="00146DA2">
        <w:t>The</w:t>
      </w:r>
      <w:proofErr w:type="gramEnd"/>
      <w:r w:rsidRPr="00CD596B">
        <w:t xml:space="preserve"> </w:t>
      </w:r>
      <w:r w:rsidR="00CD596B">
        <w:t xml:space="preserve">two </w:t>
      </w:r>
      <w:r w:rsidRPr="00CD596B">
        <w:t xml:space="preserve">bids </w:t>
      </w:r>
      <w:r w:rsidR="00146DA2">
        <w:t>received</w:t>
      </w:r>
      <w:r w:rsidR="00CD596B">
        <w:t xml:space="preserve"> were</w:t>
      </w:r>
      <w:r w:rsidRPr="00CD596B">
        <w:t xml:space="preserve"> $184,000 and $195,000.</w:t>
      </w:r>
    </w:p>
    <w:p w:rsidR="00D30986" w:rsidRPr="00CD596B" w:rsidRDefault="0038424F" w:rsidP="006C56D6">
      <w:pPr>
        <w:pStyle w:val="NoSpacing"/>
      </w:pPr>
      <w:r>
        <w:t>On the State side</w:t>
      </w:r>
      <w:proofErr w:type="gramStart"/>
      <w:r>
        <w:t>;</w:t>
      </w:r>
      <w:r w:rsidR="00D30986" w:rsidRPr="00CD596B">
        <w:t xml:space="preserve">  If</w:t>
      </w:r>
      <w:proofErr w:type="gramEnd"/>
      <w:r w:rsidR="00D30986" w:rsidRPr="00CD596B">
        <w:t xml:space="preserve"> the </w:t>
      </w:r>
      <w:r w:rsidR="00CD596B" w:rsidRPr="00CD596B">
        <w:t>legislators</w:t>
      </w:r>
      <w:r w:rsidR="00CD596B">
        <w:t xml:space="preserve"> do</w:t>
      </w:r>
      <w:r w:rsidR="00D30986" w:rsidRPr="00CD596B">
        <w:t xml:space="preserve"> not come up </w:t>
      </w:r>
      <w:r w:rsidR="00CD596B" w:rsidRPr="00CD596B">
        <w:t>with</w:t>
      </w:r>
      <w:r w:rsidR="00D30986" w:rsidRPr="00CD596B">
        <w:t xml:space="preserve"> a budget by</w:t>
      </w:r>
      <w:r>
        <w:t xml:space="preserve"> the end of the special session,</w:t>
      </w:r>
      <w:r w:rsidR="00D30986" w:rsidRPr="00CD596B">
        <w:t xml:space="preserve"> 06/30/2017 than the governor does what he thinks is fit.    The governor want</w:t>
      </w:r>
      <w:r w:rsidR="00CD596B">
        <w:t>s</w:t>
      </w:r>
      <w:r w:rsidR="00D30986" w:rsidRPr="00CD596B">
        <w:t xml:space="preserve"> the </w:t>
      </w:r>
      <w:r w:rsidR="00CD596B" w:rsidRPr="00CD596B">
        <w:t>towns</w:t>
      </w:r>
      <w:r w:rsidR="00D30986" w:rsidRPr="00CD596B">
        <w:t xml:space="preserve"> to pay the </w:t>
      </w:r>
      <w:r w:rsidR="00CD596B" w:rsidRPr="00CD596B">
        <w:t>teachers’</w:t>
      </w:r>
      <w:r w:rsidR="00D30986" w:rsidRPr="00CD596B">
        <w:t xml:space="preserve"> pe</w:t>
      </w:r>
      <w:r w:rsidR="0065141E" w:rsidRPr="00CD596B">
        <w:t>nsion so we will have to see what happens</w:t>
      </w:r>
    </w:p>
    <w:p w:rsidR="006D3137" w:rsidRPr="00CD596B" w:rsidRDefault="00CD596B" w:rsidP="006C56D6">
      <w:pPr>
        <w:pStyle w:val="NoSpacing"/>
      </w:pPr>
      <w:r>
        <w:t xml:space="preserve">The </w:t>
      </w:r>
      <w:r w:rsidR="006D3137" w:rsidRPr="00CD596B">
        <w:t>Building Inspector is a contractor that receives 74% of fees collected to cover his expenses</w:t>
      </w:r>
      <w:r w:rsidR="0065141E" w:rsidRPr="00CD596B">
        <w:t xml:space="preserve">. In the budget it </w:t>
      </w:r>
      <w:r w:rsidRPr="00CD596B">
        <w:t>is</w:t>
      </w:r>
      <w:r w:rsidR="0065141E" w:rsidRPr="00CD596B">
        <w:t xml:space="preserve"> a net number.</w:t>
      </w:r>
    </w:p>
    <w:p w:rsidR="006D3137" w:rsidRDefault="0065141E" w:rsidP="006C56D6">
      <w:pPr>
        <w:pStyle w:val="NoSpacing"/>
        <w:rPr>
          <w:b/>
        </w:rPr>
      </w:pPr>
      <w:r w:rsidRPr="00CD596B">
        <w:t xml:space="preserve">Police </w:t>
      </w:r>
      <w:r w:rsidR="00CD596B" w:rsidRPr="00CD596B">
        <w:t>reimbursable</w:t>
      </w:r>
      <w:r w:rsidR="006C0996" w:rsidRPr="00CD596B">
        <w:t xml:space="preserve"> time is </w:t>
      </w:r>
      <w:r w:rsidR="00CD596B">
        <w:t>also a net number (fees minus police expense) on our budget.</w:t>
      </w:r>
    </w:p>
    <w:p w:rsidR="009516B6" w:rsidRPr="006C56D6" w:rsidRDefault="009516B6" w:rsidP="006C56D6">
      <w:pPr>
        <w:pStyle w:val="NoSpacing"/>
      </w:pPr>
    </w:p>
    <w:p w:rsidR="0094643D" w:rsidRDefault="003E24A4" w:rsidP="0081602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2E7422">
        <w:t xml:space="preserve"> </w:t>
      </w:r>
      <w:r w:rsidR="0065141E">
        <w:t xml:space="preserve">On Annual repairs </w:t>
      </w:r>
      <w:r w:rsidR="00CD596B">
        <w:t>we may come under</w:t>
      </w:r>
      <w:r w:rsidR="0065141E">
        <w:t xml:space="preserve"> budget.  At this tim</w:t>
      </w:r>
      <w:r w:rsidR="00CD596B">
        <w:t xml:space="preserve">e the only additional expense that is being done is the </w:t>
      </w:r>
      <w:r w:rsidR="0065141E">
        <w:t>floors</w:t>
      </w:r>
      <w:r w:rsidR="006C0996">
        <w:t xml:space="preserve"> </w:t>
      </w:r>
      <w:r w:rsidR="00CD596B">
        <w:t xml:space="preserve">at the pavilion’s </w:t>
      </w:r>
      <w:r w:rsidR="006C0996">
        <w:t>kitchen and bathroom</w:t>
      </w:r>
      <w:r w:rsidR="00CD596B">
        <w:t xml:space="preserve">.  There are also a few </w:t>
      </w:r>
      <w:r w:rsidR="006C0996">
        <w:t xml:space="preserve">odds &amp; ends.  We keep that number </w:t>
      </w:r>
      <w:r w:rsidR="00CD596B">
        <w:t>in case</w:t>
      </w:r>
      <w:r w:rsidR="006C0996">
        <w:t xml:space="preserve"> something major</w:t>
      </w:r>
      <w:r w:rsidR="00CD596B">
        <w:t xml:space="preserve"> happens to the buildings</w:t>
      </w:r>
    </w:p>
    <w:p w:rsidR="00CD596B" w:rsidRDefault="006C0996" w:rsidP="00CC06E4">
      <w:r>
        <w:t>Question on the Fire Marshall –</w:t>
      </w:r>
      <w:r w:rsidR="0038424F">
        <w:t xml:space="preserve"> I</w:t>
      </w:r>
      <w:r>
        <w:t>f the Fire Marshall is full time in one town can he be a part time deputy marshal in another town</w:t>
      </w:r>
      <w:r w:rsidR="00CD596B">
        <w:t>?</w:t>
      </w:r>
      <w:r w:rsidR="00FD004F">
        <w:t xml:space="preserve">  Starting July 1 the Fire Marshall will be full time and working 5 days.  If he </w:t>
      </w:r>
      <w:r w:rsidR="00FD004F">
        <w:lastRenderedPageBreak/>
        <w:t>should do anything for another town he would have to do it on his own time or make up the time for Washington.</w:t>
      </w:r>
    </w:p>
    <w:p w:rsidR="00DF20F7" w:rsidRPr="006B5AD7" w:rsidRDefault="00A53F00" w:rsidP="00CC06E4">
      <w:r w:rsidRPr="00A53F00">
        <w:rPr>
          <w:b/>
        </w:rPr>
        <w:t>Education:</w:t>
      </w:r>
      <w:r w:rsidR="00E45D4F">
        <w:rPr>
          <w:b/>
        </w:rPr>
        <w:t xml:space="preserve"> </w:t>
      </w:r>
      <w:r w:rsidR="00C711AA">
        <w:rPr>
          <w:b/>
        </w:rPr>
        <w:t xml:space="preserve"> </w:t>
      </w:r>
      <w:r w:rsidR="0065141E" w:rsidRPr="00A759C3">
        <w:t xml:space="preserve">On the Ag- stem </w:t>
      </w:r>
      <w:r w:rsidR="00CD596B">
        <w:t>–</w:t>
      </w:r>
      <w:r w:rsidR="00C711AA" w:rsidRPr="00A759C3">
        <w:t xml:space="preserve"> </w:t>
      </w:r>
      <w:r w:rsidR="00CD596B">
        <w:t xml:space="preserve">waiting for the </w:t>
      </w:r>
      <w:r w:rsidR="00CD596B" w:rsidRPr="00A759C3">
        <w:t>legislators</w:t>
      </w:r>
      <w:r w:rsidR="0065141E" w:rsidRPr="00A759C3">
        <w:t xml:space="preserve"> to vote on the bonding by t</w:t>
      </w:r>
      <w:r w:rsidR="009C12F7" w:rsidRPr="00A759C3">
        <w:t>he end of the special session, June 30</w:t>
      </w:r>
      <w:r w:rsidR="009C12F7" w:rsidRPr="00A759C3">
        <w:rPr>
          <w:vertAlign w:val="superscript"/>
        </w:rPr>
        <w:t>th</w:t>
      </w:r>
      <w:r w:rsidR="009C12F7" w:rsidRPr="00A759C3">
        <w:t>.</w:t>
      </w:r>
      <w:r w:rsidR="00FD004F" w:rsidRPr="00A759C3">
        <w:t xml:space="preserve">  </w:t>
      </w:r>
      <w:r w:rsidR="0038424F">
        <w:t>The p</w:t>
      </w:r>
      <w:r w:rsidR="00CD596B">
        <w:t xml:space="preserve">roject has been </w:t>
      </w:r>
      <w:r w:rsidR="00CD596B" w:rsidRPr="00A759C3">
        <w:t>down</w:t>
      </w:r>
      <w:r w:rsidR="00FD004F" w:rsidRPr="00A759C3">
        <w:t xml:space="preserve"> size</w:t>
      </w:r>
      <w:r w:rsidR="00CD596B">
        <w:t>d</w:t>
      </w:r>
      <w:r w:rsidR="00FD004F" w:rsidRPr="00A759C3">
        <w:t xml:space="preserve"> and if </w:t>
      </w:r>
      <w:r w:rsidR="0038424F">
        <w:t>the bonding</w:t>
      </w:r>
      <w:r w:rsidR="00FD004F" w:rsidRPr="00A759C3">
        <w:t xml:space="preserve"> money from the state they will do the project.  Graduation was on Saturday.</w:t>
      </w:r>
      <w:r w:rsidR="00FD004F">
        <w:rPr>
          <w:b/>
        </w:rPr>
        <w:t xml:space="preserve">   </w:t>
      </w:r>
    </w:p>
    <w:p w:rsidR="006B2173" w:rsidRPr="006B5AD7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DF20F7" w:rsidRPr="006B5AD7">
        <w:t>None</w:t>
      </w:r>
    </w:p>
    <w:p w:rsidR="00D44694" w:rsidRPr="00A759C3" w:rsidRDefault="00D44694" w:rsidP="00566F58">
      <w:r>
        <w:rPr>
          <w:b/>
        </w:rPr>
        <w:t>New Business:</w:t>
      </w:r>
      <w:r w:rsidR="005A5AFB">
        <w:rPr>
          <w:b/>
        </w:rPr>
        <w:t xml:space="preserve">  </w:t>
      </w:r>
      <w:r w:rsidR="00344EA7" w:rsidRPr="00A759C3">
        <w:t xml:space="preserve">Michael Jackson </w:t>
      </w:r>
      <w:r w:rsidR="00CD596B">
        <w:t>a</w:t>
      </w:r>
      <w:r w:rsidR="00344EA7" w:rsidRPr="00A759C3">
        <w:t xml:space="preserve">nnounced that Jack Boyer is retiring after 28 years and this is his last meeting </w:t>
      </w:r>
      <w:r w:rsidR="00CD596B">
        <w:t>of</w:t>
      </w:r>
      <w:r w:rsidR="00344EA7" w:rsidRPr="00A759C3">
        <w:t xml:space="preserve"> the Board of Finance.  The process</w:t>
      </w:r>
      <w:r w:rsidR="00CD596B">
        <w:t xml:space="preserve"> for his replacement</w:t>
      </w:r>
      <w:r w:rsidR="00344EA7" w:rsidRPr="00A759C3">
        <w:t xml:space="preserve"> will be that the Democrat Committee will appoint someone who will finish his term and then run at the next election.</w:t>
      </w:r>
      <w:r w:rsidR="009516B6" w:rsidRPr="00A759C3">
        <w:t xml:space="preserve">  Ted Bent is t</w:t>
      </w:r>
      <w:r w:rsidR="00A759C3">
        <w:t xml:space="preserve">he Democrat </w:t>
      </w:r>
      <w:r w:rsidR="009516B6" w:rsidRPr="00A759C3">
        <w:t>alternate</w:t>
      </w:r>
      <w:r w:rsidR="00CD596B">
        <w:t xml:space="preserve"> at this time</w:t>
      </w:r>
      <w:r w:rsidR="009516B6" w:rsidRPr="00A759C3">
        <w:t>.</w:t>
      </w:r>
      <w:r w:rsidR="00344EA7" w:rsidRPr="00A759C3">
        <w:t xml:space="preserve">  A thank you to Jack Boyer for his </w:t>
      </w:r>
      <w:r w:rsidR="00146DA2">
        <w:t xml:space="preserve">28 </w:t>
      </w:r>
      <w:r w:rsidR="00344EA7" w:rsidRPr="00A759C3">
        <w:t>years of service</w:t>
      </w:r>
      <w:r w:rsidR="00132C98" w:rsidRPr="00A759C3">
        <w:t>.</w:t>
      </w:r>
      <w:r w:rsidR="00CC06E4" w:rsidRPr="00A759C3">
        <w:t xml:space="preserve"> </w:t>
      </w:r>
    </w:p>
    <w:p w:rsidR="00C926F4" w:rsidRPr="00A759C3" w:rsidRDefault="00482B75" w:rsidP="00566F58">
      <w:r w:rsidRPr="00A759C3">
        <w:t xml:space="preserve">Approval of the Tax Collector Suspense List.   </w:t>
      </w:r>
      <w:r w:rsidR="00146DA2">
        <w:t>The Tax Collector takes</w:t>
      </w:r>
      <w:r w:rsidRPr="00A759C3">
        <w:t xml:space="preserve"> the </w:t>
      </w:r>
      <w:r w:rsidR="00146DA2">
        <w:t>uncollectable tax</w:t>
      </w:r>
      <w:r w:rsidRPr="00A759C3">
        <w:t xml:space="preserve"> property and </w:t>
      </w:r>
      <w:r w:rsidR="00146DA2">
        <w:t>transfers it</w:t>
      </w:r>
      <w:r w:rsidRPr="00A759C3">
        <w:t xml:space="preserve"> to the suspense list.  The suspense list is a list of taxes that </w:t>
      </w:r>
      <w:r w:rsidR="00C926F4" w:rsidRPr="00A759C3">
        <w:t>can’t</w:t>
      </w:r>
      <w:r w:rsidRPr="00A759C3">
        <w:t xml:space="preserve"> be collected.   She </w:t>
      </w:r>
      <w:r w:rsidR="00A759C3" w:rsidRPr="00A759C3">
        <w:t>can follow</w:t>
      </w:r>
      <w:r w:rsidR="00C926F4" w:rsidRPr="00A759C3">
        <w:t xml:space="preserve"> up on them and </w:t>
      </w:r>
      <w:r w:rsidR="00A759C3" w:rsidRPr="00A759C3">
        <w:t>can still</w:t>
      </w:r>
      <w:r w:rsidR="00C926F4" w:rsidRPr="00A759C3">
        <w:t xml:space="preserve"> collect them but they </w:t>
      </w:r>
      <w:r w:rsidR="00A759C3" w:rsidRPr="00A759C3">
        <w:t>cannot</w:t>
      </w:r>
      <w:r w:rsidR="00C926F4" w:rsidRPr="00A759C3">
        <w:t xml:space="preserve"> be used toward the budget.  The amount to be suspended is $12,649.06.  </w:t>
      </w:r>
      <w:r w:rsidR="00A759C3" w:rsidRPr="00A759C3">
        <w:t>The</w:t>
      </w:r>
      <w:r w:rsidR="00C926F4" w:rsidRPr="00A759C3">
        <w:t xml:space="preserve"> breakdown is as follows</w:t>
      </w:r>
    </w:p>
    <w:p w:rsidR="00C926F4" w:rsidRDefault="00C926F4" w:rsidP="00C926F4">
      <w:pPr>
        <w:pStyle w:val="NoSpacing"/>
      </w:pPr>
      <w:r>
        <w:t>Personal Property Tax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91D3F">
        <w:t xml:space="preserve"> </w:t>
      </w:r>
      <w:r>
        <w:t>1,054.06</w:t>
      </w:r>
    </w:p>
    <w:p w:rsidR="00C926F4" w:rsidRDefault="00C926F4" w:rsidP="00C926F4">
      <w:pPr>
        <w:pStyle w:val="NoSpacing"/>
      </w:pPr>
      <w:r>
        <w:t>Motor Vehicle Tax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91D3F">
        <w:t xml:space="preserve"> </w:t>
      </w:r>
      <w:r>
        <w:t>2,487.38</w:t>
      </w:r>
      <w:r>
        <w:tab/>
      </w:r>
      <w:r>
        <w:tab/>
      </w:r>
      <w:r>
        <w:tab/>
      </w:r>
    </w:p>
    <w:p w:rsidR="00C926F4" w:rsidRDefault="00C926F4" w:rsidP="00C926F4">
      <w:pPr>
        <w:pStyle w:val="NoSpacing"/>
      </w:pPr>
      <w:r>
        <w:t>Motor Vehicle Supplement Tax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791D3F">
        <w:t xml:space="preserve"> </w:t>
      </w:r>
      <w:r>
        <w:t xml:space="preserve"> </w:t>
      </w:r>
      <w:r w:rsidR="00791D3F">
        <w:t xml:space="preserve"> </w:t>
      </w:r>
      <w:r>
        <w:t xml:space="preserve"> 226.43</w:t>
      </w:r>
    </w:p>
    <w:p w:rsidR="00C926F4" w:rsidRDefault="00C926F4" w:rsidP="00C926F4">
      <w:pPr>
        <w:pStyle w:val="NoSpacing"/>
      </w:pPr>
    </w:p>
    <w:p w:rsidR="00C926F4" w:rsidRDefault="00C926F4" w:rsidP="00C926F4">
      <w:pPr>
        <w:pStyle w:val="NoSpacing"/>
      </w:pPr>
      <w:r>
        <w:t xml:space="preserve">Real </w:t>
      </w:r>
      <w:r w:rsidR="00791D3F">
        <w:t>Estate:</w:t>
      </w:r>
    </w:p>
    <w:p w:rsidR="00C926F4" w:rsidRDefault="00C926F4" w:rsidP="00C926F4">
      <w:pPr>
        <w:pStyle w:val="NoSpacing"/>
      </w:pPr>
      <w:r>
        <w:t>G/l 2013 Unknown Owners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791D3F">
        <w:t xml:space="preserve"> </w:t>
      </w:r>
      <w:r>
        <w:t xml:space="preserve">  </w:t>
      </w:r>
      <w:r w:rsidR="00791D3F">
        <w:t xml:space="preserve"> </w:t>
      </w:r>
      <w:r>
        <w:t xml:space="preserve">  73.71</w:t>
      </w:r>
    </w:p>
    <w:p w:rsidR="00C926F4" w:rsidRDefault="00C926F4" w:rsidP="00C926F4">
      <w:pPr>
        <w:pStyle w:val="NoSpacing"/>
      </w:pPr>
      <w:r>
        <w:t xml:space="preserve">G/l 2010 2014 </w:t>
      </w:r>
      <w:proofErr w:type="spellStart"/>
      <w:r>
        <w:t>Lodsin</w:t>
      </w:r>
      <w:proofErr w:type="spellEnd"/>
      <w:r>
        <w:t xml:space="preserve"> Tax Sale (Amount after Tax Sale due)</w:t>
      </w:r>
      <w:r>
        <w:tab/>
      </w:r>
      <w:proofErr w:type="gramStart"/>
      <w:r w:rsidRPr="00791D3F">
        <w:rPr>
          <w:u w:val="single"/>
        </w:rPr>
        <w:t>$</w:t>
      </w:r>
      <w:r w:rsidR="00791D3F">
        <w:rPr>
          <w:u w:val="single"/>
        </w:rPr>
        <w:t xml:space="preserve">  </w:t>
      </w:r>
      <w:r w:rsidRPr="00791D3F">
        <w:rPr>
          <w:u w:val="single"/>
        </w:rPr>
        <w:t>8,807.48</w:t>
      </w:r>
      <w:proofErr w:type="gramEnd"/>
    </w:p>
    <w:p w:rsidR="00791D3F" w:rsidRDefault="00791D3F" w:rsidP="00C926F4">
      <w:pPr>
        <w:pStyle w:val="NoSpacing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</w:r>
      <w:r w:rsidRPr="00791D3F">
        <w:rPr>
          <w:u w:val="double"/>
        </w:rPr>
        <w:t>$12,649.06</w:t>
      </w:r>
    </w:p>
    <w:p w:rsidR="00791D3F" w:rsidRPr="00791D3F" w:rsidRDefault="00791D3F" w:rsidP="00C926F4">
      <w:pPr>
        <w:pStyle w:val="NoSpacing"/>
      </w:pPr>
    </w:p>
    <w:p w:rsidR="001D41B8" w:rsidRDefault="00791D3F" w:rsidP="00C926F4">
      <w:pPr>
        <w:pStyle w:val="NoSpacing"/>
      </w:pPr>
      <w:r w:rsidRPr="00791D3F">
        <w:t>The $8,807.48</w:t>
      </w:r>
      <w:r>
        <w:t xml:space="preserve"> (</w:t>
      </w:r>
      <w:proofErr w:type="spellStart"/>
      <w:r>
        <w:t>Lodsin</w:t>
      </w:r>
      <w:proofErr w:type="spellEnd"/>
      <w:r>
        <w:t>)</w:t>
      </w:r>
      <w:r w:rsidRPr="00791D3F">
        <w:t xml:space="preserve"> will never be collected</w:t>
      </w:r>
      <w:r>
        <w:t>.   The Unknown Owners property is 4</w:t>
      </w:r>
      <w:r w:rsidR="001D41B8">
        <w:t xml:space="preserve"> very </w:t>
      </w:r>
      <w:r>
        <w:t xml:space="preserve">small </w:t>
      </w:r>
      <w:r w:rsidR="001A2A99">
        <w:t>parcels</w:t>
      </w:r>
      <w:r w:rsidR="00D06DE9">
        <w:t xml:space="preserve">.   Some research is going to be done </w:t>
      </w:r>
      <w:r w:rsidR="001D41B8">
        <w:t xml:space="preserve">to find </w:t>
      </w:r>
      <w:r w:rsidR="0038424F">
        <w:t xml:space="preserve">out </w:t>
      </w:r>
      <w:r w:rsidR="00D06DE9">
        <w:t>what to do</w:t>
      </w:r>
      <w:r w:rsidR="0038424F">
        <w:t>ne</w:t>
      </w:r>
      <w:r w:rsidR="00D06DE9">
        <w:t xml:space="preserve"> with these properties</w:t>
      </w:r>
      <w:r w:rsidR="001D41B8">
        <w:t>.</w:t>
      </w:r>
    </w:p>
    <w:p w:rsidR="00791D3F" w:rsidRDefault="001D41B8" w:rsidP="00C926F4">
      <w:pPr>
        <w:pStyle w:val="NoSpacing"/>
      </w:pPr>
      <w:r>
        <w:t>A motion to transfer uncollected tax</w:t>
      </w:r>
      <w:r w:rsidR="00146DA2">
        <w:t xml:space="preserve"> list provided by the Tax Collector</w:t>
      </w:r>
      <w:r>
        <w:t xml:space="preserve"> to the suspense tax book was made by Jack Boyer, second by Phyllis Allen and unanimously approved.</w:t>
      </w:r>
    </w:p>
    <w:p w:rsidR="00791D3F" w:rsidRDefault="00791D3F" w:rsidP="00C926F4">
      <w:pPr>
        <w:pStyle w:val="NoSpacing"/>
      </w:pPr>
    </w:p>
    <w:p w:rsidR="005D5191" w:rsidRPr="00146DA2" w:rsidRDefault="00D44694" w:rsidP="00566F58">
      <w:r w:rsidRPr="00146DA2">
        <w:t>A motion to adjourn at 5:</w:t>
      </w:r>
      <w:r w:rsidR="00CC06E4" w:rsidRPr="00146DA2">
        <w:t>35</w:t>
      </w:r>
      <w:r w:rsidR="001D41B8" w:rsidRPr="00146DA2">
        <w:t xml:space="preserve"> by Phyllis Allen &amp; Second by Michael Jackson &amp;</w:t>
      </w:r>
      <w:r w:rsidR="007966E4" w:rsidRPr="00146DA2">
        <w:t xml:space="preserve"> </w:t>
      </w:r>
      <w:r w:rsidR="00CC06E4" w:rsidRPr="00146DA2">
        <w:t>unanimously</w:t>
      </w:r>
      <w:r w:rsidRPr="00146DA2">
        <w:t xml:space="preserve"> approved</w:t>
      </w:r>
      <w:r w:rsidR="00146DA2">
        <w:t>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CC06E4">
        <w:rPr>
          <w:b/>
        </w:rPr>
        <w:t>July 17,</w:t>
      </w:r>
      <w:r w:rsidR="007966E4">
        <w:rPr>
          <w:b/>
        </w:rPr>
        <w:t xml:space="preserve"> 2017 at 5:00PM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  <w:bookmarkStart w:id="0" w:name="_GoBack"/>
      <w:bookmarkEnd w:id="0"/>
    </w:p>
    <w:p w:rsidR="006B2C44" w:rsidRDefault="006B2C44"/>
    <w:sectPr w:rsidR="006B2C4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2C98"/>
    <w:rsid w:val="0013463C"/>
    <w:rsid w:val="00136D00"/>
    <w:rsid w:val="00137419"/>
    <w:rsid w:val="0014341C"/>
    <w:rsid w:val="00146DA2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2A99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41B8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4082"/>
    <w:rsid w:val="00343121"/>
    <w:rsid w:val="00343435"/>
    <w:rsid w:val="00344EA7"/>
    <w:rsid w:val="00355AF1"/>
    <w:rsid w:val="00356B85"/>
    <w:rsid w:val="00357D62"/>
    <w:rsid w:val="0036205E"/>
    <w:rsid w:val="00371F04"/>
    <w:rsid w:val="00374955"/>
    <w:rsid w:val="003759CC"/>
    <w:rsid w:val="0038424F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2B75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5AFB"/>
    <w:rsid w:val="005B309A"/>
    <w:rsid w:val="005C500E"/>
    <w:rsid w:val="005C74A3"/>
    <w:rsid w:val="005D1AD9"/>
    <w:rsid w:val="005D2A73"/>
    <w:rsid w:val="005D5191"/>
    <w:rsid w:val="005E1C11"/>
    <w:rsid w:val="005E357B"/>
    <w:rsid w:val="005E3B1B"/>
    <w:rsid w:val="005E6C07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141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8B9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C0996"/>
    <w:rsid w:val="006C5170"/>
    <w:rsid w:val="006C56D6"/>
    <w:rsid w:val="006D3137"/>
    <w:rsid w:val="006D59FE"/>
    <w:rsid w:val="006D6100"/>
    <w:rsid w:val="006E0D9A"/>
    <w:rsid w:val="006E1126"/>
    <w:rsid w:val="006E1206"/>
    <w:rsid w:val="006F1A6D"/>
    <w:rsid w:val="006F2797"/>
    <w:rsid w:val="00705D86"/>
    <w:rsid w:val="00706819"/>
    <w:rsid w:val="007076A1"/>
    <w:rsid w:val="00717EE0"/>
    <w:rsid w:val="00725486"/>
    <w:rsid w:val="00730338"/>
    <w:rsid w:val="00731738"/>
    <w:rsid w:val="00734B9C"/>
    <w:rsid w:val="007419A5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1D3F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E60EE"/>
    <w:rsid w:val="007E72BE"/>
    <w:rsid w:val="007E794F"/>
    <w:rsid w:val="007F1E06"/>
    <w:rsid w:val="008000EF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516B6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6120"/>
    <w:rsid w:val="009922E8"/>
    <w:rsid w:val="009A0C2A"/>
    <w:rsid w:val="009B1A78"/>
    <w:rsid w:val="009B6EDB"/>
    <w:rsid w:val="009B776A"/>
    <w:rsid w:val="009C12F7"/>
    <w:rsid w:val="009C47CA"/>
    <w:rsid w:val="009C7734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759C3"/>
    <w:rsid w:val="00A81440"/>
    <w:rsid w:val="00A852EE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26F4"/>
    <w:rsid w:val="00C95354"/>
    <w:rsid w:val="00C965E3"/>
    <w:rsid w:val="00C96C3A"/>
    <w:rsid w:val="00C970FD"/>
    <w:rsid w:val="00CA2ED9"/>
    <w:rsid w:val="00CB574E"/>
    <w:rsid w:val="00CC06E4"/>
    <w:rsid w:val="00CC1777"/>
    <w:rsid w:val="00CC5959"/>
    <w:rsid w:val="00CD02E6"/>
    <w:rsid w:val="00CD1D37"/>
    <w:rsid w:val="00CD4EF8"/>
    <w:rsid w:val="00CD596B"/>
    <w:rsid w:val="00CD5BFA"/>
    <w:rsid w:val="00D05A37"/>
    <w:rsid w:val="00D06DE9"/>
    <w:rsid w:val="00D114A2"/>
    <w:rsid w:val="00D12182"/>
    <w:rsid w:val="00D20A90"/>
    <w:rsid w:val="00D271E0"/>
    <w:rsid w:val="00D30986"/>
    <w:rsid w:val="00D42B52"/>
    <w:rsid w:val="00D43C0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ADA"/>
    <w:rsid w:val="00FB533A"/>
    <w:rsid w:val="00FC04C5"/>
    <w:rsid w:val="00FC6D3C"/>
    <w:rsid w:val="00FD004F"/>
    <w:rsid w:val="00FD167E"/>
    <w:rsid w:val="00FD654C"/>
    <w:rsid w:val="00FE5115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DAC0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2017-06-22T20:05:00Z</cp:lastPrinted>
  <dcterms:created xsi:type="dcterms:W3CDTF">2017-06-22T15:32:00Z</dcterms:created>
  <dcterms:modified xsi:type="dcterms:W3CDTF">2017-06-22T20:05:00Z</dcterms:modified>
</cp:coreProperties>
</file>