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24A4" w:rsidRPr="003E24A4" w:rsidRDefault="003E24A4" w:rsidP="003E24A4">
      <w:pPr>
        <w:pStyle w:val="NoSpacing"/>
        <w:jc w:val="center"/>
        <w:rPr>
          <w:sz w:val="34"/>
          <w:szCs w:val="34"/>
        </w:rPr>
      </w:pPr>
      <w:r w:rsidRPr="003E24A4">
        <w:rPr>
          <w:sz w:val="34"/>
          <w:szCs w:val="34"/>
        </w:rPr>
        <w:t>Town of Washington</w:t>
      </w:r>
    </w:p>
    <w:p w:rsidR="002C15B7" w:rsidRPr="003E24A4" w:rsidRDefault="004136BA" w:rsidP="003E24A4">
      <w:pPr>
        <w:pStyle w:val="NoSpacing"/>
        <w:jc w:val="center"/>
        <w:rPr>
          <w:sz w:val="30"/>
          <w:szCs w:val="30"/>
        </w:rPr>
      </w:pPr>
      <w:r w:rsidRPr="003E24A4">
        <w:rPr>
          <w:sz w:val="30"/>
          <w:szCs w:val="30"/>
        </w:rPr>
        <w:t>Board of Finance</w:t>
      </w:r>
    </w:p>
    <w:p w:rsidR="004136BA" w:rsidRPr="00837E1B" w:rsidRDefault="00AD5DDA" w:rsidP="003E24A4">
      <w:pPr>
        <w:pStyle w:val="NoSpacing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March </w:t>
      </w:r>
      <w:r w:rsidR="00DE43D5">
        <w:rPr>
          <w:sz w:val="30"/>
          <w:szCs w:val="30"/>
        </w:rPr>
        <w:t>19,</w:t>
      </w:r>
      <w:r w:rsidR="00424C95">
        <w:rPr>
          <w:sz w:val="30"/>
          <w:szCs w:val="30"/>
        </w:rPr>
        <w:t xml:space="preserve"> 2018</w:t>
      </w:r>
    </w:p>
    <w:p w:rsidR="00445470" w:rsidRPr="00837E1B" w:rsidRDefault="00445470" w:rsidP="004136BA">
      <w:pPr>
        <w:jc w:val="center"/>
        <w:rPr>
          <w:i/>
          <w:sz w:val="28"/>
          <w:szCs w:val="28"/>
        </w:rPr>
      </w:pPr>
    </w:p>
    <w:p w:rsidR="001A3DF0" w:rsidRPr="004136BA" w:rsidRDefault="004136BA" w:rsidP="00294988">
      <w:pPr>
        <w:pStyle w:val="NoSpacing"/>
        <w:spacing w:before="20" w:line="360" w:lineRule="auto"/>
        <w:ind w:left="2880" w:hanging="1440"/>
      </w:pPr>
      <w:r w:rsidRPr="004136BA">
        <w:t xml:space="preserve">Present: </w:t>
      </w:r>
      <w:r w:rsidRPr="004136BA">
        <w:tab/>
        <w:t>Members:</w:t>
      </w:r>
      <w:r w:rsidR="00294988">
        <w:t xml:space="preserve"> </w:t>
      </w:r>
      <w:r w:rsidR="00067261">
        <w:t xml:space="preserve"> Michael Jackson,</w:t>
      </w:r>
      <w:r w:rsidR="008739B6">
        <w:t xml:space="preserve"> </w:t>
      </w:r>
      <w:r w:rsidR="00FD654C">
        <w:t>Ted</w:t>
      </w:r>
      <w:r w:rsidR="00634BCE">
        <w:t xml:space="preserve"> Bent</w:t>
      </w:r>
      <w:r w:rsidR="00371F04">
        <w:t xml:space="preserve">, </w:t>
      </w:r>
      <w:r w:rsidR="008A064F">
        <w:t>Barbara Brown, Craig Schoon,</w:t>
      </w:r>
      <w:r w:rsidR="002460F5">
        <w:t xml:space="preserve"> </w:t>
      </w:r>
      <w:proofErr w:type="gramStart"/>
      <w:r w:rsidR="002460F5">
        <w:t>Sally</w:t>
      </w:r>
      <w:proofErr w:type="gramEnd"/>
      <w:r w:rsidR="002460F5">
        <w:t xml:space="preserve"> Cornell</w:t>
      </w:r>
    </w:p>
    <w:p w:rsidR="00DE43D5" w:rsidRDefault="00303B20" w:rsidP="00445470">
      <w:pPr>
        <w:pStyle w:val="NoSpacing"/>
        <w:spacing w:before="20" w:line="360" w:lineRule="auto"/>
      </w:pPr>
      <w:r>
        <w:tab/>
      </w:r>
      <w:r>
        <w:tab/>
        <w:t>Alternates</w:t>
      </w:r>
      <w:r w:rsidR="004136BA" w:rsidRPr="004136BA">
        <w:t>:</w:t>
      </w:r>
      <w:r w:rsidR="00445470">
        <w:tab/>
      </w:r>
      <w:r w:rsidR="003B61A8">
        <w:t>Keith Templeton</w:t>
      </w:r>
      <w:r w:rsidR="00371F04">
        <w:t>, Phyllis Allen</w:t>
      </w:r>
      <w:r w:rsidR="002460F5">
        <w:t>, Matt Cain</w:t>
      </w:r>
    </w:p>
    <w:p w:rsidR="00682513" w:rsidRDefault="004136BA" w:rsidP="00445470">
      <w:pPr>
        <w:pStyle w:val="NoSpacing"/>
        <w:spacing w:before="20" w:line="360" w:lineRule="auto"/>
      </w:pPr>
      <w:r w:rsidRPr="004136BA">
        <w:tab/>
      </w:r>
      <w:r w:rsidRPr="004136BA">
        <w:tab/>
        <w:t>Selectmen:</w:t>
      </w:r>
      <w:r w:rsidR="00445470">
        <w:tab/>
      </w:r>
      <w:r w:rsidR="00537DDC">
        <w:t>Mark Lyon,</w:t>
      </w:r>
      <w:r w:rsidR="00D42B52">
        <w:t xml:space="preserve"> </w:t>
      </w:r>
      <w:r w:rsidR="00837E1B">
        <w:t>David Werkhoven</w:t>
      </w:r>
    </w:p>
    <w:p w:rsidR="004136BA" w:rsidRDefault="00837E1B" w:rsidP="00445470">
      <w:pPr>
        <w:pStyle w:val="NoSpacing"/>
        <w:spacing w:before="20" w:line="360" w:lineRule="auto"/>
      </w:pPr>
      <w:r>
        <w:tab/>
      </w:r>
      <w:r>
        <w:tab/>
        <w:t>Treasurer:</w:t>
      </w:r>
      <w:r>
        <w:tab/>
        <w:t>Linda McGarr</w:t>
      </w:r>
      <w:r w:rsidR="004136BA">
        <w:tab/>
      </w:r>
    </w:p>
    <w:p w:rsidR="001B2302" w:rsidRDefault="001B2302" w:rsidP="00445470">
      <w:pPr>
        <w:pStyle w:val="NoSpacing"/>
        <w:spacing w:before="20" w:line="360" w:lineRule="auto"/>
      </w:pPr>
      <w:r>
        <w:tab/>
      </w:r>
      <w:r>
        <w:tab/>
      </w:r>
    </w:p>
    <w:p w:rsidR="004136BA" w:rsidRDefault="003E24A4" w:rsidP="00DF13FD">
      <w:pPr>
        <w:pStyle w:val="NoSpacing"/>
        <w:spacing w:before="20" w:line="360" w:lineRule="auto"/>
      </w:pPr>
      <w:r>
        <w:tab/>
      </w:r>
      <w:r>
        <w:tab/>
      </w:r>
      <w:r w:rsidR="00445470">
        <w:tab/>
      </w:r>
    </w:p>
    <w:p w:rsidR="004136BA" w:rsidRPr="004136BA" w:rsidRDefault="004136BA" w:rsidP="00445470">
      <w:pPr>
        <w:spacing w:before="20" w:line="360" w:lineRule="auto"/>
      </w:pPr>
      <w:r w:rsidRPr="004136BA">
        <w:t xml:space="preserve">Chairman Michael Jackson called the meeting to order at </w:t>
      </w:r>
      <w:r w:rsidR="00EA76B2">
        <w:t>5:00</w:t>
      </w:r>
      <w:r w:rsidRPr="004136BA">
        <w:t xml:space="preserve"> p.m.</w:t>
      </w:r>
    </w:p>
    <w:p w:rsidR="00B74A71" w:rsidRDefault="004136BA" w:rsidP="00B74A71">
      <w:pPr>
        <w:pStyle w:val="NoSpacing"/>
      </w:pPr>
      <w:r w:rsidRPr="00445470">
        <w:rPr>
          <w:b/>
        </w:rPr>
        <w:t>Minutes</w:t>
      </w:r>
      <w:r w:rsidR="00445470">
        <w:rPr>
          <w:b/>
        </w:rPr>
        <w:t xml:space="preserve">: </w:t>
      </w:r>
      <w:r w:rsidR="001E6A1A">
        <w:rPr>
          <w:b/>
        </w:rPr>
        <w:t xml:space="preserve"> </w:t>
      </w:r>
      <w:r w:rsidR="0030478F">
        <w:rPr>
          <w:b/>
        </w:rPr>
        <w:t xml:space="preserve"> </w:t>
      </w:r>
      <w:r w:rsidR="00B74A71">
        <w:t>A motion to approve the minutes</w:t>
      </w:r>
      <w:r w:rsidR="0030478F">
        <w:t xml:space="preserve"> of March 19, 2018 and April 12, </w:t>
      </w:r>
      <w:r w:rsidR="006942E0">
        <w:t>2018 by</w:t>
      </w:r>
      <w:r w:rsidR="00B74A71">
        <w:t xml:space="preserve"> </w:t>
      </w:r>
      <w:r w:rsidR="002460F5">
        <w:t>Ted Bent</w:t>
      </w:r>
      <w:r w:rsidR="00B74A71">
        <w:t xml:space="preserve">, seconded by </w:t>
      </w:r>
      <w:r w:rsidR="002460F5">
        <w:t>Barbara Brown</w:t>
      </w:r>
      <w:r w:rsidR="00B74A71">
        <w:t>, and unanimously approved</w:t>
      </w:r>
      <w:r w:rsidR="006942E0">
        <w:t xml:space="preserve"> with the following changes to the March 19, 2018 minutes.</w:t>
      </w:r>
      <w:r w:rsidR="00B74A71">
        <w:tab/>
      </w:r>
    </w:p>
    <w:p w:rsidR="008755B1" w:rsidRDefault="00614A1E" w:rsidP="008755B1">
      <w:pPr>
        <w:pStyle w:val="NoSpacing"/>
        <w:numPr>
          <w:ilvl w:val="0"/>
          <w:numId w:val="35"/>
        </w:numPr>
      </w:pPr>
      <w:r>
        <w:t>The attorney</w:t>
      </w:r>
      <w:r w:rsidR="000813B9">
        <w:t xml:space="preserve"> that the  Board of Finance </w:t>
      </w:r>
      <w:r>
        <w:t xml:space="preserve"> </w:t>
      </w:r>
      <w:r w:rsidR="000813B9">
        <w:t xml:space="preserve">was to hire for an opinion on the </w:t>
      </w:r>
      <w:r>
        <w:t xml:space="preserve"> ag-stem was to be an attorney not from the area</w:t>
      </w:r>
      <w:r w:rsidR="001A72CD">
        <w:t xml:space="preserve">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14A1E" w:rsidRDefault="0030478F" w:rsidP="008755B1">
      <w:pPr>
        <w:pStyle w:val="NoSpacing"/>
        <w:numPr>
          <w:ilvl w:val="0"/>
          <w:numId w:val="35"/>
        </w:numPr>
      </w:pPr>
      <w:r>
        <w:t>Under education</w:t>
      </w:r>
      <w:r w:rsidR="006942E0">
        <w:t xml:space="preserve"> - </w:t>
      </w:r>
      <w:r>
        <w:t xml:space="preserve"> to reiterate that the </w:t>
      </w:r>
      <w:r w:rsidR="006942E0">
        <w:t>Board of Finance has no power over the Board of E</w:t>
      </w:r>
      <w:r>
        <w:t>ducation</w:t>
      </w:r>
    </w:p>
    <w:p w:rsidR="0030478F" w:rsidRDefault="000813B9" w:rsidP="0030478F">
      <w:pPr>
        <w:pStyle w:val="NoSpacing"/>
      </w:pPr>
      <w:r>
        <w:t xml:space="preserve">In reference to the petition that was received by the Board of Selectman </w:t>
      </w:r>
      <w:r w:rsidR="0030478F">
        <w:t xml:space="preserve">there </w:t>
      </w:r>
      <w:r>
        <w:t xml:space="preserve">will </w:t>
      </w:r>
      <w:r w:rsidR="00892283">
        <w:t>be no</w:t>
      </w:r>
      <w:r w:rsidR="0030478F">
        <w:t xml:space="preserve"> Town Meeting</w:t>
      </w:r>
      <w:r w:rsidR="006942E0">
        <w:t xml:space="preserve"> that was requested </w:t>
      </w:r>
      <w:r w:rsidR="0030478F">
        <w:t xml:space="preserve">on the petition.  Bridgewater and </w:t>
      </w:r>
      <w:r w:rsidR="006942E0">
        <w:t>Washington are</w:t>
      </w:r>
      <w:r w:rsidR="0030478F">
        <w:t xml:space="preserve"> </w:t>
      </w:r>
      <w:r w:rsidR="006942E0">
        <w:t xml:space="preserve">not having a town meeting </w:t>
      </w:r>
      <w:r w:rsidR="0030478F">
        <w:t xml:space="preserve">but a </w:t>
      </w:r>
      <w:r w:rsidR="006942E0">
        <w:t>question was asked if</w:t>
      </w:r>
      <w:r w:rsidR="0030478F">
        <w:t xml:space="preserve"> Roxbury was going to.</w:t>
      </w:r>
      <w:r w:rsidR="006942E0">
        <w:t xml:space="preserve"> Mark was not sure.  </w:t>
      </w:r>
      <w:r w:rsidR="0030478F">
        <w:t xml:space="preserve">  The information requested by the </w:t>
      </w:r>
      <w:r w:rsidR="006942E0">
        <w:t>petition</w:t>
      </w:r>
      <w:r w:rsidR="0030478F">
        <w:t xml:space="preserve"> is </w:t>
      </w:r>
      <w:r w:rsidR="006942E0">
        <w:t>information that needs to come from the Board of E</w:t>
      </w:r>
      <w:r w:rsidR="0030478F">
        <w:t>ducation.</w:t>
      </w:r>
    </w:p>
    <w:p w:rsidR="0030478F" w:rsidRDefault="0030478F" w:rsidP="0030478F">
      <w:pPr>
        <w:pStyle w:val="NoSpacing"/>
      </w:pPr>
    </w:p>
    <w:p w:rsidR="00D8657C" w:rsidRPr="00532727" w:rsidRDefault="00612A98" w:rsidP="00B74A71">
      <w:r>
        <w:rPr>
          <w:b/>
        </w:rPr>
        <w:t>Tax Collector R</w:t>
      </w:r>
      <w:r w:rsidR="00926F6D" w:rsidRPr="00ED339D">
        <w:rPr>
          <w:b/>
        </w:rPr>
        <w:t>eport</w:t>
      </w:r>
      <w:r w:rsidR="00F32B14">
        <w:rPr>
          <w:b/>
        </w:rPr>
        <w:t xml:space="preserve">: </w:t>
      </w:r>
      <w:r w:rsidR="00F7659A">
        <w:rPr>
          <w:b/>
        </w:rPr>
        <w:t xml:space="preserve"> </w:t>
      </w:r>
      <w:r w:rsidR="0081339F">
        <w:rPr>
          <w:b/>
        </w:rPr>
        <w:t>No Comments</w:t>
      </w:r>
    </w:p>
    <w:p w:rsidR="00E46F7A" w:rsidRDefault="00926F6D" w:rsidP="00374955">
      <w:pPr>
        <w:rPr>
          <w:b/>
        </w:rPr>
      </w:pPr>
      <w:r w:rsidRPr="00ED339D">
        <w:rPr>
          <w:b/>
        </w:rPr>
        <w:t xml:space="preserve">Treasurer </w:t>
      </w:r>
      <w:r w:rsidR="00A44BF5" w:rsidRPr="00ED339D">
        <w:rPr>
          <w:b/>
        </w:rPr>
        <w:t>Report</w:t>
      </w:r>
      <w:r w:rsidR="00837E1B">
        <w:rPr>
          <w:b/>
        </w:rPr>
        <w:t>:</w:t>
      </w:r>
      <w:r w:rsidR="002C3EF7">
        <w:rPr>
          <w:b/>
        </w:rPr>
        <w:t xml:space="preserve"> </w:t>
      </w:r>
      <w:r w:rsidR="00D45A87">
        <w:rPr>
          <w:b/>
        </w:rPr>
        <w:t xml:space="preserve"> </w:t>
      </w:r>
      <w:r w:rsidR="00DC4AE5">
        <w:t xml:space="preserve">There </w:t>
      </w:r>
      <w:r w:rsidR="0030478F">
        <w:t>was a</w:t>
      </w:r>
      <w:r w:rsidR="00DC4AE5">
        <w:t xml:space="preserve"> CD to rollo</w:t>
      </w:r>
      <w:r w:rsidR="0030478F">
        <w:t>ver and Union Savings did not give a good rate so the CD w</w:t>
      </w:r>
      <w:r w:rsidR="006942E0">
        <w:t>a</w:t>
      </w:r>
      <w:r w:rsidR="0030478F">
        <w:t>s open</w:t>
      </w:r>
      <w:r w:rsidR="006942E0">
        <w:t>ed</w:t>
      </w:r>
      <w:r w:rsidR="0030478F">
        <w:t xml:space="preserve"> at Litchfield Bancorp</w:t>
      </w:r>
      <w:r w:rsidR="00E84944">
        <w:t xml:space="preserve"> at 2%</w:t>
      </w:r>
    </w:p>
    <w:p w:rsidR="006E4611" w:rsidRDefault="006E4611" w:rsidP="006C56D6">
      <w:pPr>
        <w:pStyle w:val="NoSpacing"/>
        <w:rPr>
          <w:b/>
        </w:rPr>
      </w:pPr>
      <w:r>
        <w:rPr>
          <w:b/>
        </w:rPr>
        <w:t xml:space="preserve">Selectman: </w:t>
      </w:r>
    </w:p>
    <w:p w:rsidR="0030478F" w:rsidRPr="00E84944" w:rsidRDefault="0030478F" w:rsidP="0030478F">
      <w:pPr>
        <w:pStyle w:val="NoSpacing"/>
        <w:numPr>
          <w:ilvl w:val="0"/>
          <w:numId w:val="36"/>
        </w:numPr>
      </w:pPr>
      <w:r w:rsidRPr="00E84944">
        <w:t>Most items are at 75%</w:t>
      </w:r>
    </w:p>
    <w:p w:rsidR="006E4611" w:rsidRDefault="00A85B40" w:rsidP="000B0EEF">
      <w:pPr>
        <w:pStyle w:val="NoSpacing"/>
        <w:numPr>
          <w:ilvl w:val="0"/>
          <w:numId w:val="33"/>
        </w:numPr>
      </w:pPr>
      <w:r>
        <w:t>First Selectman, M</w:t>
      </w:r>
      <w:r w:rsidR="006E4611" w:rsidRPr="0081339F">
        <w:t>ark Lyon reported the winter main</w:t>
      </w:r>
      <w:r w:rsidR="002B4770">
        <w:t>tena</w:t>
      </w:r>
      <w:r w:rsidR="0030478F">
        <w:t>nce is over budget.  There are a few more salt bills in April.  Salt is at 104% of budget but total Highway budget is at 72%</w:t>
      </w:r>
      <w:r w:rsidR="00E84944">
        <w:t>.</w:t>
      </w:r>
    </w:p>
    <w:p w:rsidR="00E84944" w:rsidRDefault="00E84944" w:rsidP="000B0EEF">
      <w:pPr>
        <w:pStyle w:val="NoSpacing"/>
        <w:numPr>
          <w:ilvl w:val="0"/>
          <w:numId w:val="33"/>
        </w:numPr>
      </w:pPr>
      <w:r>
        <w:t>Comments on the need for a better Senior Center.    Surrounding towns have nice centers that are inviting and directors that are creating many new programs.  There is a need for new programs.</w:t>
      </w:r>
      <w:r w:rsidR="00116487">
        <w:t xml:space="preserve">  It was suggested that a review of the other towns be done by our director to see how we can improve.</w:t>
      </w:r>
    </w:p>
    <w:p w:rsidR="00E84944" w:rsidRPr="0081339F" w:rsidRDefault="00E84944" w:rsidP="00E84944">
      <w:pPr>
        <w:pStyle w:val="NoSpacing"/>
      </w:pPr>
    </w:p>
    <w:p w:rsidR="000E30BC" w:rsidRDefault="003E24A4" w:rsidP="008A064F">
      <w:pPr>
        <w:rPr>
          <w:b/>
        </w:rPr>
      </w:pPr>
      <w:r w:rsidRPr="001961F6">
        <w:rPr>
          <w:b/>
        </w:rPr>
        <w:t>Financial Reports</w:t>
      </w:r>
      <w:r w:rsidRPr="00854275">
        <w:t>:</w:t>
      </w:r>
      <w:r w:rsidR="009B1A78">
        <w:t xml:space="preserve"> </w:t>
      </w:r>
      <w:r w:rsidR="00E84944">
        <w:t>Comment on Interest Income is up due to CD coming due and also interest rates are higher</w:t>
      </w:r>
      <w:r w:rsidR="00116487">
        <w:t>.</w:t>
      </w:r>
    </w:p>
    <w:p w:rsidR="0081339F" w:rsidRDefault="00E7496F" w:rsidP="008A064F">
      <w:r w:rsidRPr="001961F6">
        <w:rPr>
          <w:b/>
        </w:rPr>
        <w:t>Education</w:t>
      </w:r>
      <w:r>
        <w:rPr>
          <w:b/>
        </w:rPr>
        <w:t xml:space="preserve">: </w:t>
      </w:r>
      <w:r w:rsidR="00116487">
        <w:rPr>
          <w:b/>
        </w:rPr>
        <w:t xml:space="preserve"> </w:t>
      </w:r>
      <w:r w:rsidR="004234A6" w:rsidRPr="004234A6">
        <w:t>The Ag-Stem project is moving forward they have been having meetings</w:t>
      </w:r>
      <w:r w:rsidR="00116487" w:rsidRPr="004234A6">
        <w:t xml:space="preserve"> at land use for pe</w:t>
      </w:r>
      <w:r w:rsidR="004234A6">
        <w:t>rmits.   Parks &amp; R</w:t>
      </w:r>
      <w:r w:rsidR="00116487" w:rsidRPr="004234A6">
        <w:t>ec will not be using the school for summer programs</w:t>
      </w:r>
      <w:r w:rsidR="002B316F">
        <w:t xml:space="preserve"> due to the construction</w:t>
      </w:r>
      <w:r w:rsidR="00116487" w:rsidRPr="004234A6">
        <w:t>.</w:t>
      </w:r>
    </w:p>
    <w:p w:rsidR="00F86F22" w:rsidRDefault="00F86F22" w:rsidP="008A064F">
      <w:pPr>
        <w:rPr>
          <w:b/>
        </w:rPr>
      </w:pPr>
    </w:p>
    <w:p w:rsidR="00A36D0E" w:rsidRPr="00A36D0E" w:rsidRDefault="00A36D0E" w:rsidP="008A064F">
      <w:pPr>
        <w:rPr>
          <w:b/>
        </w:rPr>
      </w:pPr>
      <w:r w:rsidRPr="00A36D0E">
        <w:rPr>
          <w:b/>
        </w:rPr>
        <w:t>Old Business:</w:t>
      </w:r>
    </w:p>
    <w:p w:rsidR="00A36D0E" w:rsidRDefault="00A36D0E" w:rsidP="00A36D0E">
      <w:pPr>
        <w:pStyle w:val="ListParagraph"/>
        <w:numPr>
          <w:ilvl w:val="0"/>
          <w:numId w:val="38"/>
        </w:numPr>
      </w:pPr>
      <w:r w:rsidRPr="006942E0">
        <w:t xml:space="preserve">Michael did speak to </w:t>
      </w:r>
      <w:r>
        <w:t>A</w:t>
      </w:r>
      <w:r w:rsidRPr="006942E0">
        <w:t xml:space="preserve">ttorney </w:t>
      </w:r>
      <w:r>
        <w:t xml:space="preserve">John Maloney </w:t>
      </w:r>
      <w:r w:rsidRPr="006942E0">
        <w:t xml:space="preserve">at Shipman &amp; Goodwin. </w:t>
      </w:r>
      <w:r>
        <w:t xml:space="preserve"> He has not worked with Region #12 but someone in there firm has.   The Board</w:t>
      </w:r>
      <w:r>
        <w:t xml:space="preserve"> of </w:t>
      </w:r>
      <w:r w:rsidR="00BF370C">
        <w:t>Finance was</w:t>
      </w:r>
      <w:r>
        <w:t xml:space="preserve"> looking for an opinion if the Board </w:t>
      </w:r>
      <w:r>
        <w:t xml:space="preserve">of Finance </w:t>
      </w:r>
      <w:r>
        <w:t xml:space="preserve">has any legal rights on the Ag-Stem issue and what happens on the </w:t>
      </w:r>
      <w:r w:rsidR="00BF370C">
        <w:t>“</w:t>
      </w:r>
      <w:r>
        <w:t>claw back</w:t>
      </w:r>
      <w:r w:rsidR="00BF370C">
        <w:t>”</w:t>
      </w:r>
      <w:r>
        <w:t xml:space="preserve">.  </w:t>
      </w:r>
      <w:r w:rsidR="00BF370C">
        <w:t xml:space="preserve">As for the “claw back” </w:t>
      </w:r>
      <w:r>
        <w:t xml:space="preserve">Michael stated that as long as the buildings are in use by the region there is no issue that the state would claw back the money.  </w:t>
      </w:r>
      <w:r w:rsidRPr="006942E0">
        <w:t xml:space="preserve"> </w:t>
      </w:r>
      <w:r>
        <w:t xml:space="preserve"> </w:t>
      </w:r>
      <w:r w:rsidR="000813B9">
        <w:t xml:space="preserve">On </w:t>
      </w:r>
      <w:r>
        <w:t>an opinion on the</w:t>
      </w:r>
      <w:r w:rsidR="000813B9">
        <w:t xml:space="preserve"> Board of Finance rights/ power</w:t>
      </w:r>
      <w:r>
        <w:t xml:space="preserve"> over the Board of Education is already know, they have no </w:t>
      </w:r>
      <w:r w:rsidR="00BF370C">
        <w:t>rights and opinion is not necessary. A</w:t>
      </w:r>
      <w:r>
        <w:t xml:space="preserve"> motion was made by Ted Bent and seconded </w:t>
      </w:r>
      <w:r w:rsidR="00F86F22">
        <w:t>by Barbara</w:t>
      </w:r>
      <w:r>
        <w:t xml:space="preserve"> Brown and unanimously approved that they would not hire a lawyer for this matter.    The question was brought up about did they need an </w:t>
      </w:r>
      <w:r w:rsidR="00F86F22">
        <w:t>opinion</w:t>
      </w:r>
      <w:r>
        <w:t xml:space="preserve"> on </w:t>
      </w:r>
      <w:r w:rsidR="00F86F22">
        <w:t>whether</w:t>
      </w:r>
      <w:r>
        <w:t xml:space="preserve"> there should be a new referendum but the board of </w:t>
      </w:r>
      <w:r w:rsidR="000813B9">
        <w:t>education has already done their d</w:t>
      </w:r>
      <w:r w:rsidR="00892283">
        <w:t>ue</w:t>
      </w:r>
      <w:r>
        <w:t xml:space="preserve"> </w:t>
      </w:r>
      <w:r w:rsidR="00F86F22">
        <w:t>diligence</w:t>
      </w:r>
      <w:r>
        <w:t xml:space="preserve"> on this and received a </w:t>
      </w:r>
      <w:r w:rsidR="00F86F22">
        <w:t>legal</w:t>
      </w:r>
      <w:r>
        <w:t xml:space="preserve"> </w:t>
      </w:r>
      <w:r w:rsidR="00F86F22">
        <w:t>opinion.</w:t>
      </w:r>
    </w:p>
    <w:p w:rsidR="00A36D0E" w:rsidRPr="006942E0" w:rsidRDefault="00A36D0E" w:rsidP="00A36D0E">
      <w:pPr>
        <w:pStyle w:val="ListParagraph"/>
        <w:numPr>
          <w:ilvl w:val="0"/>
          <w:numId w:val="38"/>
        </w:numPr>
      </w:pPr>
      <w:r>
        <w:t xml:space="preserve">On 2018-2019 budget – no one had any question. The dam and Spring Hill expenditures are in the budget.   </w:t>
      </w:r>
      <w:r w:rsidR="00F86F22">
        <w:t>The overage</w:t>
      </w:r>
      <w:r w:rsidR="000813B9">
        <w:t xml:space="preserve"> of expenses over </w:t>
      </w:r>
      <w:r w:rsidR="00281AA9">
        <w:t>Income</w:t>
      </w:r>
      <w:r>
        <w:t xml:space="preserve"> will come out of the Fund Balance. They predict no increase in the mil rate.</w:t>
      </w:r>
    </w:p>
    <w:p w:rsidR="00F62860" w:rsidRDefault="00566F58" w:rsidP="00B74A71">
      <w:r w:rsidRPr="001961F6">
        <w:rPr>
          <w:b/>
        </w:rPr>
        <w:t xml:space="preserve">New </w:t>
      </w:r>
      <w:r w:rsidR="00A852EE" w:rsidRPr="001961F6">
        <w:rPr>
          <w:b/>
        </w:rPr>
        <w:t>Business</w:t>
      </w:r>
      <w:r w:rsidR="00610C16">
        <w:rPr>
          <w:b/>
        </w:rPr>
        <w:t>:</w:t>
      </w:r>
      <w:r w:rsidR="00E27166">
        <w:t xml:space="preserve"> </w:t>
      </w:r>
      <w:r w:rsidR="009B1A78">
        <w:t xml:space="preserve"> </w:t>
      </w:r>
    </w:p>
    <w:p w:rsidR="005B4DAB" w:rsidRPr="005B4DAB" w:rsidRDefault="00CF6CAB" w:rsidP="00954ADF">
      <w:pPr>
        <w:pStyle w:val="ListParagraph"/>
        <w:numPr>
          <w:ilvl w:val="0"/>
          <w:numId w:val="38"/>
        </w:numPr>
        <w:rPr>
          <w:b/>
        </w:rPr>
      </w:pPr>
      <w:r>
        <w:lastRenderedPageBreak/>
        <w:t>Craig</w:t>
      </w:r>
      <w:r w:rsidR="002B316F">
        <w:t>,</w:t>
      </w:r>
      <w:r>
        <w:t xml:space="preserve"> Barbara and Ted </w:t>
      </w:r>
      <w:r w:rsidR="002B316F">
        <w:t>have been working on a</w:t>
      </w:r>
      <w:r>
        <w:t xml:space="preserve"> memorandum</w:t>
      </w:r>
      <w:r w:rsidR="00892283">
        <w:t xml:space="preserve"> on the Ag- Stem Program</w:t>
      </w:r>
      <w:r>
        <w:t xml:space="preserve">.  </w:t>
      </w:r>
      <w:r w:rsidR="00892283">
        <w:t xml:space="preserve">The Memorandum is to analysis </w:t>
      </w:r>
      <w:r>
        <w:t>the impact of the Ag</w:t>
      </w:r>
      <w:r w:rsidR="00A36D0E">
        <w:t>-S</w:t>
      </w:r>
      <w:r>
        <w:t>tem program on the regions</w:t>
      </w:r>
      <w:r w:rsidR="00892283">
        <w:t>.</w:t>
      </w:r>
      <w:r>
        <w:t xml:space="preserve">  </w:t>
      </w:r>
      <w:r w:rsidR="00892283">
        <w:t xml:space="preserve">It </w:t>
      </w:r>
      <w:proofErr w:type="spellStart"/>
      <w:r w:rsidR="00892283">
        <w:t>will</w:t>
      </w:r>
      <w:r>
        <w:t>l</w:t>
      </w:r>
      <w:proofErr w:type="spellEnd"/>
      <w:r>
        <w:t xml:space="preserve"> show the range </w:t>
      </w:r>
      <w:r w:rsidR="00A36D0E">
        <w:t>of</w:t>
      </w:r>
      <w:r w:rsidR="00892283">
        <w:t xml:space="preserve"> possibilities.   The Board of Finance want the taxpayers to know all </w:t>
      </w:r>
      <w:r w:rsidR="005B4DAB">
        <w:t>the information</w:t>
      </w:r>
      <w:r w:rsidR="00892283">
        <w:t xml:space="preserve"> about the Ag-Stem Program.  Craig will fine tune the memorandum </w:t>
      </w:r>
      <w:r w:rsidR="005B4DAB">
        <w:t>and forward to the Board of Finance for review</w:t>
      </w:r>
      <w:r>
        <w:t xml:space="preserve"> </w:t>
      </w:r>
      <w:r w:rsidR="005B4DAB">
        <w:t>and will discuss at next meeting. They will then</w:t>
      </w:r>
      <w:r>
        <w:t xml:space="preserve"> </w:t>
      </w:r>
      <w:r w:rsidR="00A36D0E">
        <w:t>supply</w:t>
      </w:r>
      <w:r>
        <w:t xml:space="preserve"> the information to the taxpayers.  </w:t>
      </w:r>
      <w:r w:rsidR="005B4DAB">
        <w:t>The committee used</w:t>
      </w:r>
      <w:r>
        <w:t xml:space="preserve"> the </w:t>
      </w:r>
      <w:r w:rsidR="00A36D0E">
        <w:t>Ag-</w:t>
      </w:r>
      <w:r>
        <w:t xml:space="preserve">stem material </w:t>
      </w:r>
      <w:r w:rsidR="005B4DAB">
        <w:t>supplied by the Board of Education for the memorandum</w:t>
      </w:r>
      <w:r>
        <w:t xml:space="preserve">.   </w:t>
      </w:r>
      <w:r w:rsidR="005B4DAB">
        <w:t>The numbers w</w:t>
      </w:r>
      <w:r>
        <w:t xml:space="preserve">ith the </w:t>
      </w:r>
      <w:r w:rsidR="008523DF">
        <w:t>projections</w:t>
      </w:r>
      <w:r>
        <w:t xml:space="preserve"> of 139 and with a </w:t>
      </w:r>
      <w:r w:rsidR="008523DF">
        <w:t>minimum</w:t>
      </w:r>
      <w:r>
        <w:t xml:space="preserve"> of 102. Even with the optimistic </w:t>
      </w:r>
      <w:r w:rsidR="008523DF">
        <w:t>projection</w:t>
      </w:r>
      <w:r>
        <w:t xml:space="preserve"> of 139 students </w:t>
      </w:r>
      <w:r w:rsidR="005B4DAB">
        <w:t>there is a</w:t>
      </w:r>
      <w:r>
        <w:t xml:space="preserve"> </w:t>
      </w:r>
      <w:r w:rsidR="00A36D0E">
        <w:t>loss is</w:t>
      </w:r>
      <w:r>
        <w:t xml:space="preserve"> a couple million over 20 years.  </w:t>
      </w:r>
      <w:r w:rsidR="00A36D0E">
        <w:t>If 102</w:t>
      </w:r>
      <w:r>
        <w:t xml:space="preserve"> students it will be 9</w:t>
      </w:r>
      <w:r w:rsidR="005B4DAB">
        <w:t xml:space="preserve"> </w:t>
      </w:r>
      <w:r>
        <w:t xml:space="preserve">million over 20 years.   </w:t>
      </w:r>
      <w:bookmarkStart w:id="0" w:name="_GoBack"/>
      <w:bookmarkEnd w:id="0"/>
    </w:p>
    <w:p w:rsidR="004F0DFF" w:rsidRPr="005B4DAB" w:rsidRDefault="00A36D0E" w:rsidP="00954ADF">
      <w:pPr>
        <w:pStyle w:val="ListParagraph"/>
        <w:numPr>
          <w:ilvl w:val="0"/>
          <w:numId w:val="38"/>
        </w:numPr>
        <w:rPr>
          <w:b/>
        </w:rPr>
      </w:pPr>
      <w:r>
        <w:t>A</w:t>
      </w:r>
      <w:r w:rsidR="004F0DFF">
        <w:t xml:space="preserve"> motion to </w:t>
      </w:r>
      <w:r>
        <w:t>appoint Charles Heaven &amp; Co. for the 2017-2018 fiscal year audit was made by Michael Jackson and second by Barbara Brown and unanimously approved.</w:t>
      </w:r>
    </w:p>
    <w:p w:rsidR="005D5191" w:rsidRPr="001B69E3" w:rsidRDefault="00F62860" w:rsidP="00566F58">
      <w:pPr>
        <w:rPr>
          <w:b/>
        </w:rPr>
      </w:pPr>
      <w:r w:rsidRPr="00A85B40">
        <w:rPr>
          <w:b/>
        </w:rPr>
        <w:t xml:space="preserve">A motion to adjourn at </w:t>
      </w:r>
      <w:r w:rsidR="004D78BB" w:rsidRPr="00A85B40">
        <w:rPr>
          <w:b/>
        </w:rPr>
        <w:t>5:</w:t>
      </w:r>
      <w:r w:rsidR="00052D25">
        <w:rPr>
          <w:b/>
        </w:rPr>
        <w:t>35</w:t>
      </w:r>
      <w:r w:rsidR="005C74A3" w:rsidRPr="00A85B40">
        <w:rPr>
          <w:b/>
        </w:rPr>
        <w:t xml:space="preserve"> by </w:t>
      </w:r>
      <w:r w:rsidR="00052D25">
        <w:rPr>
          <w:b/>
        </w:rPr>
        <w:t>Barbara Brown and Seconded by Ted Bent</w:t>
      </w:r>
      <w:r w:rsidR="008A064F" w:rsidRPr="00A85B40">
        <w:rPr>
          <w:b/>
        </w:rPr>
        <w:t xml:space="preserve"> and</w:t>
      </w:r>
      <w:r w:rsidR="005D5191" w:rsidRPr="00A85B40">
        <w:rPr>
          <w:b/>
        </w:rPr>
        <w:t xml:space="preserve"> </w:t>
      </w:r>
      <w:r w:rsidR="0010057F" w:rsidRPr="00A85B40">
        <w:rPr>
          <w:b/>
        </w:rPr>
        <w:t>unanimously approved.</w:t>
      </w:r>
    </w:p>
    <w:p w:rsidR="002460F5" w:rsidRDefault="00FC04C5" w:rsidP="004136BA">
      <w:pPr>
        <w:rPr>
          <w:b/>
        </w:rPr>
      </w:pPr>
      <w:r>
        <w:rPr>
          <w:b/>
        </w:rPr>
        <w:t xml:space="preserve">Next Meeting: </w:t>
      </w:r>
      <w:r w:rsidR="002B137A">
        <w:rPr>
          <w:b/>
        </w:rPr>
        <w:t xml:space="preserve"> </w:t>
      </w:r>
      <w:r w:rsidR="002460F5">
        <w:rPr>
          <w:b/>
        </w:rPr>
        <w:t xml:space="preserve">May 21, 2018 </w:t>
      </w:r>
    </w:p>
    <w:p w:rsidR="001B4E26" w:rsidRDefault="00052D25" w:rsidP="004136BA">
      <w:pPr>
        <w:rPr>
          <w:b/>
        </w:rPr>
      </w:pPr>
      <w:r>
        <w:rPr>
          <w:b/>
        </w:rPr>
        <w:t xml:space="preserve">Important Dates:   </w:t>
      </w:r>
      <w:r w:rsidR="002460F5">
        <w:rPr>
          <w:b/>
        </w:rPr>
        <w:t>Town Hearing May 3, 2018,      Town Meeting May 17, 2018</w:t>
      </w:r>
    </w:p>
    <w:p w:rsidR="00234064" w:rsidRDefault="00234064" w:rsidP="004136BA"/>
    <w:p w:rsidR="008D0047" w:rsidRDefault="004028A8" w:rsidP="008D0047">
      <w:r>
        <w:tab/>
      </w:r>
      <w:r>
        <w:tab/>
      </w:r>
      <w:r>
        <w:tab/>
      </w:r>
      <w:r>
        <w:tab/>
      </w:r>
      <w:r>
        <w:tab/>
      </w:r>
      <w:r>
        <w:tab/>
        <w:t>Respectfully submitted,</w:t>
      </w:r>
      <w:r>
        <w:tab/>
      </w:r>
    </w:p>
    <w:p w:rsidR="0046711F" w:rsidRDefault="008D0047" w:rsidP="0046711F">
      <w:r>
        <w:tab/>
      </w:r>
      <w:r>
        <w:tab/>
      </w:r>
      <w:r>
        <w:tab/>
      </w:r>
      <w:r>
        <w:tab/>
      </w:r>
      <w:r w:rsidR="004028A8">
        <w:tab/>
      </w:r>
      <w:r w:rsidR="004028A8">
        <w:tab/>
        <w:t>Linda Kennedy Gomez</w:t>
      </w:r>
      <w:r w:rsidR="004028A8">
        <w:tab/>
      </w:r>
      <w:r w:rsidR="004028A8">
        <w:tab/>
      </w:r>
      <w:r w:rsidR="004028A8">
        <w:tab/>
      </w:r>
      <w:r w:rsidR="004028A8">
        <w:tab/>
      </w:r>
      <w:r w:rsidR="004028A8">
        <w:tab/>
      </w:r>
      <w:r w:rsidR="004028A8">
        <w:tab/>
      </w:r>
      <w:r w:rsidR="00A81440">
        <w:tab/>
      </w:r>
      <w:r w:rsidR="00A81440">
        <w:tab/>
      </w:r>
      <w:r w:rsidR="00A81440">
        <w:tab/>
      </w:r>
      <w:r w:rsidR="00A81440">
        <w:tab/>
      </w:r>
      <w:r w:rsidR="00A81440">
        <w:tab/>
      </w:r>
      <w:r w:rsidR="004028A8">
        <w:t>Financial Administrator</w:t>
      </w:r>
    </w:p>
    <w:sectPr w:rsidR="0046711F" w:rsidSect="0021290D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577D0"/>
    <w:multiLevelType w:val="hybridMultilevel"/>
    <w:tmpl w:val="788C0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AD7654"/>
    <w:multiLevelType w:val="hybridMultilevel"/>
    <w:tmpl w:val="93629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F515EF"/>
    <w:multiLevelType w:val="hybridMultilevel"/>
    <w:tmpl w:val="4FB64C2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630DBB"/>
    <w:multiLevelType w:val="hybridMultilevel"/>
    <w:tmpl w:val="C6F07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042640"/>
    <w:multiLevelType w:val="hybridMultilevel"/>
    <w:tmpl w:val="575E0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0B63DC"/>
    <w:multiLevelType w:val="hybridMultilevel"/>
    <w:tmpl w:val="6AE66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526DFA"/>
    <w:multiLevelType w:val="hybridMultilevel"/>
    <w:tmpl w:val="DAB4B2B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1E4D2739"/>
    <w:multiLevelType w:val="hybridMultilevel"/>
    <w:tmpl w:val="52DC4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524413"/>
    <w:multiLevelType w:val="hybridMultilevel"/>
    <w:tmpl w:val="A40E1A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0F74FD1"/>
    <w:multiLevelType w:val="hybridMultilevel"/>
    <w:tmpl w:val="6FEE5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8310BD"/>
    <w:multiLevelType w:val="hybridMultilevel"/>
    <w:tmpl w:val="6C3A7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ED4545"/>
    <w:multiLevelType w:val="hybridMultilevel"/>
    <w:tmpl w:val="9708A9F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E650D3"/>
    <w:multiLevelType w:val="hybridMultilevel"/>
    <w:tmpl w:val="DACECC02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3" w15:restartNumberingAfterBreak="0">
    <w:nsid w:val="28700E2D"/>
    <w:multiLevelType w:val="hybridMultilevel"/>
    <w:tmpl w:val="F6A25D82"/>
    <w:lvl w:ilvl="0" w:tplc="04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4" w15:restartNumberingAfterBreak="0">
    <w:nsid w:val="29097175"/>
    <w:multiLevelType w:val="hybridMultilevel"/>
    <w:tmpl w:val="C49C26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D4A38D6"/>
    <w:multiLevelType w:val="hybridMultilevel"/>
    <w:tmpl w:val="5720C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6E0595"/>
    <w:multiLevelType w:val="hybridMultilevel"/>
    <w:tmpl w:val="A080C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B86396"/>
    <w:multiLevelType w:val="hybridMultilevel"/>
    <w:tmpl w:val="54DAB77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8" w15:restartNumberingAfterBreak="0">
    <w:nsid w:val="37F20EDA"/>
    <w:multiLevelType w:val="hybridMultilevel"/>
    <w:tmpl w:val="49D25BEE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9" w15:restartNumberingAfterBreak="0">
    <w:nsid w:val="3BAE383C"/>
    <w:multiLevelType w:val="hybridMultilevel"/>
    <w:tmpl w:val="391AE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4B7A60"/>
    <w:multiLevelType w:val="hybridMultilevel"/>
    <w:tmpl w:val="525040E8"/>
    <w:lvl w:ilvl="0" w:tplc="8BB295CC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EF005C"/>
    <w:multiLevelType w:val="hybridMultilevel"/>
    <w:tmpl w:val="EB1AE8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254654B"/>
    <w:multiLevelType w:val="hybridMultilevel"/>
    <w:tmpl w:val="B3FC7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7D05C0"/>
    <w:multiLevelType w:val="hybridMultilevel"/>
    <w:tmpl w:val="B1E40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EF680F"/>
    <w:multiLevelType w:val="hybridMultilevel"/>
    <w:tmpl w:val="21D8C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693B71"/>
    <w:multiLevelType w:val="hybridMultilevel"/>
    <w:tmpl w:val="37F03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964C0C"/>
    <w:multiLevelType w:val="hybridMultilevel"/>
    <w:tmpl w:val="D99E3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AB29C7"/>
    <w:multiLevelType w:val="hybridMultilevel"/>
    <w:tmpl w:val="05BEA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B03262"/>
    <w:multiLevelType w:val="hybridMultilevel"/>
    <w:tmpl w:val="44946862"/>
    <w:lvl w:ilvl="0" w:tplc="040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29" w15:restartNumberingAfterBreak="0">
    <w:nsid w:val="58A62542"/>
    <w:multiLevelType w:val="hybridMultilevel"/>
    <w:tmpl w:val="2F60C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8220BB"/>
    <w:multiLevelType w:val="hybridMultilevel"/>
    <w:tmpl w:val="C720CE5E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1" w15:restartNumberingAfterBreak="0">
    <w:nsid w:val="619D0AE1"/>
    <w:multiLevelType w:val="hybridMultilevel"/>
    <w:tmpl w:val="FE9C6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B04BBF"/>
    <w:multiLevelType w:val="hybridMultilevel"/>
    <w:tmpl w:val="3BE08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304402"/>
    <w:multiLevelType w:val="hybridMultilevel"/>
    <w:tmpl w:val="BBE84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4B7EAB"/>
    <w:multiLevelType w:val="hybridMultilevel"/>
    <w:tmpl w:val="7ED06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FE2CE1"/>
    <w:multiLevelType w:val="hybridMultilevel"/>
    <w:tmpl w:val="DDEE7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1D35E2"/>
    <w:multiLevelType w:val="hybridMultilevel"/>
    <w:tmpl w:val="D3388502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7" w15:restartNumberingAfterBreak="0">
    <w:nsid w:val="79295F94"/>
    <w:multiLevelType w:val="hybridMultilevel"/>
    <w:tmpl w:val="46C685D4"/>
    <w:lvl w:ilvl="0" w:tplc="F4447B3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C145FF5"/>
    <w:multiLevelType w:val="hybridMultilevel"/>
    <w:tmpl w:val="AA52761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8"/>
  </w:num>
  <w:num w:numId="3">
    <w:abstractNumId w:val="2"/>
  </w:num>
  <w:num w:numId="4">
    <w:abstractNumId w:val="30"/>
  </w:num>
  <w:num w:numId="5">
    <w:abstractNumId w:val="16"/>
  </w:num>
  <w:num w:numId="6">
    <w:abstractNumId w:val="36"/>
  </w:num>
  <w:num w:numId="7">
    <w:abstractNumId w:val="33"/>
  </w:num>
  <w:num w:numId="8">
    <w:abstractNumId w:val="32"/>
  </w:num>
  <w:num w:numId="9">
    <w:abstractNumId w:val="31"/>
  </w:num>
  <w:num w:numId="10">
    <w:abstractNumId w:val="28"/>
  </w:num>
  <w:num w:numId="11">
    <w:abstractNumId w:val="11"/>
  </w:num>
  <w:num w:numId="12">
    <w:abstractNumId w:val="20"/>
  </w:num>
  <w:num w:numId="13">
    <w:abstractNumId w:val="0"/>
  </w:num>
  <w:num w:numId="14">
    <w:abstractNumId w:val="4"/>
  </w:num>
  <w:num w:numId="15">
    <w:abstractNumId w:val="35"/>
  </w:num>
  <w:num w:numId="16">
    <w:abstractNumId w:val="25"/>
  </w:num>
  <w:num w:numId="17">
    <w:abstractNumId w:val="37"/>
  </w:num>
  <w:num w:numId="18">
    <w:abstractNumId w:val="19"/>
  </w:num>
  <w:num w:numId="19">
    <w:abstractNumId w:val="12"/>
  </w:num>
  <w:num w:numId="20">
    <w:abstractNumId w:val="34"/>
  </w:num>
  <w:num w:numId="21">
    <w:abstractNumId w:val="7"/>
  </w:num>
  <w:num w:numId="22">
    <w:abstractNumId w:val="27"/>
  </w:num>
  <w:num w:numId="23">
    <w:abstractNumId w:val="3"/>
  </w:num>
  <w:num w:numId="24">
    <w:abstractNumId w:val="15"/>
  </w:num>
  <w:num w:numId="25">
    <w:abstractNumId w:val="17"/>
  </w:num>
  <w:num w:numId="26">
    <w:abstractNumId w:val="22"/>
  </w:num>
  <w:num w:numId="27">
    <w:abstractNumId w:val="14"/>
  </w:num>
  <w:num w:numId="28">
    <w:abstractNumId w:val="8"/>
  </w:num>
  <w:num w:numId="29">
    <w:abstractNumId w:val="23"/>
  </w:num>
  <w:num w:numId="30">
    <w:abstractNumId w:val="26"/>
  </w:num>
  <w:num w:numId="31">
    <w:abstractNumId w:val="6"/>
  </w:num>
  <w:num w:numId="32">
    <w:abstractNumId w:val="29"/>
  </w:num>
  <w:num w:numId="33">
    <w:abstractNumId w:val="24"/>
  </w:num>
  <w:num w:numId="34">
    <w:abstractNumId w:val="9"/>
  </w:num>
  <w:num w:numId="35">
    <w:abstractNumId w:val="21"/>
  </w:num>
  <w:num w:numId="36">
    <w:abstractNumId w:val="1"/>
  </w:num>
  <w:num w:numId="37">
    <w:abstractNumId w:val="13"/>
  </w:num>
  <w:num w:numId="38">
    <w:abstractNumId w:val="10"/>
  </w:num>
  <w:num w:numId="3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6BA"/>
    <w:rsid w:val="0000473F"/>
    <w:rsid w:val="0001384F"/>
    <w:rsid w:val="00014320"/>
    <w:rsid w:val="00042EB9"/>
    <w:rsid w:val="00044FD4"/>
    <w:rsid w:val="00045449"/>
    <w:rsid w:val="00046280"/>
    <w:rsid w:val="00052D25"/>
    <w:rsid w:val="0005492F"/>
    <w:rsid w:val="000625F6"/>
    <w:rsid w:val="00064289"/>
    <w:rsid w:val="0006494B"/>
    <w:rsid w:val="000649A9"/>
    <w:rsid w:val="000665B7"/>
    <w:rsid w:val="00067050"/>
    <w:rsid w:val="00067261"/>
    <w:rsid w:val="00071752"/>
    <w:rsid w:val="00073506"/>
    <w:rsid w:val="000813B9"/>
    <w:rsid w:val="00090146"/>
    <w:rsid w:val="000A112A"/>
    <w:rsid w:val="000A4CD2"/>
    <w:rsid w:val="000A4FA1"/>
    <w:rsid w:val="000A5F92"/>
    <w:rsid w:val="000A7FF5"/>
    <w:rsid w:val="000B3D85"/>
    <w:rsid w:val="000B4CF7"/>
    <w:rsid w:val="000C1DB3"/>
    <w:rsid w:val="000C7ADF"/>
    <w:rsid w:val="000D4D08"/>
    <w:rsid w:val="000E0604"/>
    <w:rsid w:val="000E16FD"/>
    <w:rsid w:val="000E30BC"/>
    <w:rsid w:val="000F1492"/>
    <w:rsid w:val="000F4FCE"/>
    <w:rsid w:val="000F666C"/>
    <w:rsid w:val="000F70A2"/>
    <w:rsid w:val="0010057F"/>
    <w:rsid w:val="001029D9"/>
    <w:rsid w:val="00105A7C"/>
    <w:rsid w:val="00107E74"/>
    <w:rsid w:val="00116487"/>
    <w:rsid w:val="0012619A"/>
    <w:rsid w:val="00133D57"/>
    <w:rsid w:val="00133EBB"/>
    <w:rsid w:val="0013463C"/>
    <w:rsid w:val="00136D00"/>
    <w:rsid w:val="0014341C"/>
    <w:rsid w:val="00157DAB"/>
    <w:rsid w:val="001638BE"/>
    <w:rsid w:val="00167D4B"/>
    <w:rsid w:val="001704FD"/>
    <w:rsid w:val="001713F2"/>
    <w:rsid w:val="00176733"/>
    <w:rsid w:val="0018669D"/>
    <w:rsid w:val="001932F7"/>
    <w:rsid w:val="00193DCC"/>
    <w:rsid w:val="00194C4F"/>
    <w:rsid w:val="001954FE"/>
    <w:rsid w:val="001961F6"/>
    <w:rsid w:val="001A007D"/>
    <w:rsid w:val="001A2A10"/>
    <w:rsid w:val="001A3DF0"/>
    <w:rsid w:val="001A6646"/>
    <w:rsid w:val="001A6A4E"/>
    <w:rsid w:val="001A71FC"/>
    <w:rsid w:val="001A72CD"/>
    <w:rsid w:val="001B2302"/>
    <w:rsid w:val="001B365C"/>
    <w:rsid w:val="001B4E26"/>
    <w:rsid w:val="001B69E3"/>
    <w:rsid w:val="001B6BCE"/>
    <w:rsid w:val="001B720A"/>
    <w:rsid w:val="001C1088"/>
    <w:rsid w:val="001C41BC"/>
    <w:rsid w:val="001C4F90"/>
    <w:rsid w:val="001C5510"/>
    <w:rsid w:val="001C7CFC"/>
    <w:rsid w:val="001D21DA"/>
    <w:rsid w:val="001D31EE"/>
    <w:rsid w:val="001D36F9"/>
    <w:rsid w:val="001D66B8"/>
    <w:rsid w:val="001E14B1"/>
    <w:rsid w:val="001E6A1A"/>
    <w:rsid w:val="001E7616"/>
    <w:rsid w:val="001F79CD"/>
    <w:rsid w:val="00211200"/>
    <w:rsid w:val="0021290D"/>
    <w:rsid w:val="00212AFE"/>
    <w:rsid w:val="00212F80"/>
    <w:rsid w:val="00213431"/>
    <w:rsid w:val="002143A2"/>
    <w:rsid w:val="00224599"/>
    <w:rsid w:val="00224D75"/>
    <w:rsid w:val="00224DD9"/>
    <w:rsid w:val="00234064"/>
    <w:rsid w:val="00235BCF"/>
    <w:rsid w:val="00243F37"/>
    <w:rsid w:val="00243F3E"/>
    <w:rsid w:val="00245FB7"/>
    <w:rsid w:val="002460F5"/>
    <w:rsid w:val="00263036"/>
    <w:rsid w:val="002715F2"/>
    <w:rsid w:val="00275A45"/>
    <w:rsid w:val="00281AA9"/>
    <w:rsid w:val="00282357"/>
    <w:rsid w:val="00282E66"/>
    <w:rsid w:val="0028348C"/>
    <w:rsid w:val="00283C3F"/>
    <w:rsid w:val="0028641B"/>
    <w:rsid w:val="00286D0C"/>
    <w:rsid w:val="00287D34"/>
    <w:rsid w:val="002900D2"/>
    <w:rsid w:val="002928E3"/>
    <w:rsid w:val="00294988"/>
    <w:rsid w:val="002A144F"/>
    <w:rsid w:val="002A19E0"/>
    <w:rsid w:val="002B137A"/>
    <w:rsid w:val="002B316F"/>
    <w:rsid w:val="002B4770"/>
    <w:rsid w:val="002C15B7"/>
    <w:rsid w:val="002C3EF7"/>
    <w:rsid w:val="002E7422"/>
    <w:rsid w:val="002E7614"/>
    <w:rsid w:val="002F3E1D"/>
    <w:rsid w:val="002F64B1"/>
    <w:rsid w:val="00303B20"/>
    <w:rsid w:val="0030478F"/>
    <w:rsid w:val="003309F9"/>
    <w:rsid w:val="0033107E"/>
    <w:rsid w:val="00334082"/>
    <w:rsid w:val="003411C4"/>
    <w:rsid w:val="00343121"/>
    <w:rsid w:val="00343435"/>
    <w:rsid w:val="00355AF1"/>
    <w:rsid w:val="00356B85"/>
    <w:rsid w:val="00357D62"/>
    <w:rsid w:val="0036205E"/>
    <w:rsid w:val="00371F04"/>
    <w:rsid w:val="00374955"/>
    <w:rsid w:val="003759CC"/>
    <w:rsid w:val="00385E09"/>
    <w:rsid w:val="003861E6"/>
    <w:rsid w:val="00394F49"/>
    <w:rsid w:val="0039585A"/>
    <w:rsid w:val="003A1B2D"/>
    <w:rsid w:val="003A230D"/>
    <w:rsid w:val="003A6628"/>
    <w:rsid w:val="003B0595"/>
    <w:rsid w:val="003B3AE0"/>
    <w:rsid w:val="003B3BD5"/>
    <w:rsid w:val="003B61A8"/>
    <w:rsid w:val="003C4F8C"/>
    <w:rsid w:val="003C5448"/>
    <w:rsid w:val="003C5EF7"/>
    <w:rsid w:val="003C702A"/>
    <w:rsid w:val="003D09F1"/>
    <w:rsid w:val="003D2071"/>
    <w:rsid w:val="003D5CE1"/>
    <w:rsid w:val="003E1D03"/>
    <w:rsid w:val="003E24A4"/>
    <w:rsid w:val="003E328B"/>
    <w:rsid w:val="004028A8"/>
    <w:rsid w:val="004040C8"/>
    <w:rsid w:val="00410115"/>
    <w:rsid w:val="004127B2"/>
    <w:rsid w:val="004136BA"/>
    <w:rsid w:val="004234A6"/>
    <w:rsid w:val="0042360E"/>
    <w:rsid w:val="00423F91"/>
    <w:rsid w:val="00424C95"/>
    <w:rsid w:val="00427BD8"/>
    <w:rsid w:val="00430EDF"/>
    <w:rsid w:val="00431390"/>
    <w:rsid w:val="00432808"/>
    <w:rsid w:val="0043519B"/>
    <w:rsid w:val="0044050F"/>
    <w:rsid w:val="00443BC5"/>
    <w:rsid w:val="00443DBB"/>
    <w:rsid w:val="00445470"/>
    <w:rsid w:val="004457AC"/>
    <w:rsid w:val="00457CCA"/>
    <w:rsid w:val="00463078"/>
    <w:rsid w:val="00464417"/>
    <w:rsid w:val="0046711F"/>
    <w:rsid w:val="00474539"/>
    <w:rsid w:val="00477277"/>
    <w:rsid w:val="0048058F"/>
    <w:rsid w:val="00484674"/>
    <w:rsid w:val="00485DC9"/>
    <w:rsid w:val="004963E5"/>
    <w:rsid w:val="004A0199"/>
    <w:rsid w:val="004B1B7B"/>
    <w:rsid w:val="004B394D"/>
    <w:rsid w:val="004B3B58"/>
    <w:rsid w:val="004C1F6D"/>
    <w:rsid w:val="004C20F4"/>
    <w:rsid w:val="004C3986"/>
    <w:rsid w:val="004D1BE3"/>
    <w:rsid w:val="004D78BB"/>
    <w:rsid w:val="004F006F"/>
    <w:rsid w:val="004F0DFF"/>
    <w:rsid w:val="004F3688"/>
    <w:rsid w:val="004F3E05"/>
    <w:rsid w:val="004F743B"/>
    <w:rsid w:val="005002EF"/>
    <w:rsid w:val="00501BA4"/>
    <w:rsid w:val="005154F3"/>
    <w:rsid w:val="00516BE3"/>
    <w:rsid w:val="00526805"/>
    <w:rsid w:val="00532727"/>
    <w:rsid w:val="00532EA5"/>
    <w:rsid w:val="00537DDC"/>
    <w:rsid w:val="00541E9D"/>
    <w:rsid w:val="005420F5"/>
    <w:rsid w:val="0054312D"/>
    <w:rsid w:val="00543A27"/>
    <w:rsid w:val="00547A3F"/>
    <w:rsid w:val="00551906"/>
    <w:rsid w:val="00551BA8"/>
    <w:rsid w:val="0055372C"/>
    <w:rsid w:val="00555A36"/>
    <w:rsid w:val="00561046"/>
    <w:rsid w:val="00566F58"/>
    <w:rsid w:val="00567B95"/>
    <w:rsid w:val="005740CF"/>
    <w:rsid w:val="00574811"/>
    <w:rsid w:val="00577B56"/>
    <w:rsid w:val="00581F25"/>
    <w:rsid w:val="005821C2"/>
    <w:rsid w:val="00582F9E"/>
    <w:rsid w:val="00583083"/>
    <w:rsid w:val="005839DE"/>
    <w:rsid w:val="00585614"/>
    <w:rsid w:val="0058621C"/>
    <w:rsid w:val="005B309A"/>
    <w:rsid w:val="005B4DAB"/>
    <w:rsid w:val="005C500E"/>
    <w:rsid w:val="005C74A3"/>
    <w:rsid w:val="005D1AD9"/>
    <w:rsid w:val="005D2A73"/>
    <w:rsid w:val="005D5191"/>
    <w:rsid w:val="005E1C11"/>
    <w:rsid w:val="005E357B"/>
    <w:rsid w:val="005E7BAB"/>
    <w:rsid w:val="005F2941"/>
    <w:rsid w:val="005F622D"/>
    <w:rsid w:val="005F6C9F"/>
    <w:rsid w:val="00604B5B"/>
    <w:rsid w:val="00610C16"/>
    <w:rsid w:val="00612A98"/>
    <w:rsid w:val="00614A1E"/>
    <w:rsid w:val="00616110"/>
    <w:rsid w:val="0061755C"/>
    <w:rsid w:val="00621637"/>
    <w:rsid w:val="00625925"/>
    <w:rsid w:val="00627E9A"/>
    <w:rsid w:val="00634BCE"/>
    <w:rsid w:val="00653015"/>
    <w:rsid w:val="006600B7"/>
    <w:rsid w:val="0066591E"/>
    <w:rsid w:val="006667CF"/>
    <w:rsid w:val="00673C36"/>
    <w:rsid w:val="0067423B"/>
    <w:rsid w:val="00682513"/>
    <w:rsid w:val="00685816"/>
    <w:rsid w:val="00687996"/>
    <w:rsid w:val="00690CAC"/>
    <w:rsid w:val="0069219C"/>
    <w:rsid w:val="006942E0"/>
    <w:rsid w:val="006951F8"/>
    <w:rsid w:val="00695A80"/>
    <w:rsid w:val="006A1989"/>
    <w:rsid w:val="006A3ADD"/>
    <w:rsid w:val="006A3F85"/>
    <w:rsid w:val="006B0A34"/>
    <w:rsid w:val="006B2173"/>
    <w:rsid w:val="006B277A"/>
    <w:rsid w:val="006B2C44"/>
    <w:rsid w:val="006C3AF5"/>
    <w:rsid w:val="006C5170"/>
    <w:rsid w:val="006C56D6"/>
    <w:rsid w:val="006D59FE"/>
    <w:rsid w:val="006D6100"/>
    <w:rsid w:val="006E1126"/>
    <w:rsid w:val="006E1206"/>
    <w:rsid w:val="006E4611"/>
    <w:rsid w:val="006F1A6D"/>
    <w:rsid w:val="00705D86"/>
    <w:rsid w:val="007076A1"/>
    <w:rsid w:val="00717EE0"/>
    <w:rsid w:val="00725486"/>
    <w:rsid w:val="00730338"/>
    <w:rsid w:val="00731738"/>
    <w:rsid w:val="00734B9C"/>
    <w:rsid w:val="007466EA"/>
    <w:rsid w:val="00755B6F"/>
    <w:rsid w:val="0075708B"/>
    <w:rsid w:val="00760342"/>
    <w:rsid w:val="00764F43"/>
    <w:rsid w:val="007650E2"/>
    <w:rsid w:val="007663B8"/>
    <w:rsid w:val="00771EDF"/>
    <w:rsid w:val="007725FD"/>
    <w:rsid w:val="0077573F"/>
    <w:rsid w:val="0078502A"/>
    <w:rsid w:val="00785166"/>
    <w:rsid w:val="0078610B"/>
    <w:rsid w:val="00792D4E"/>
    <w:rsid w:val="00797281"/>
    <w:rsid w:val="007A236A"/>
    <w:rsid w:val="007A4105"/>
    <w:rsid w:val="007A5FC6"/>
    <w:rsid w:val="007B0CD1"/>
    <w:rsid w:val="007B229B"/>
    <w:rsid w:val="007C2C56"/>
    <w:rsid w:val="007C7450"/>
    <w:rsid w:val="007D528D"/>
    <w:rsid w:val="007E60EE"/>
    <w:rsid w:val="007E72BE"/>
    <w:rsid w:val="007E794F"/>
    <w:rsid w:val="007F1E06"/>
    <w:rsid w:val="008077BA"/>
    <w:rsid w:val="00810986"/>
    <w:rsid w:val="0081112E"/>
    <w:rsid w:val="0081339F"/>
    <w:rsid w:val="0081602F"/>
    <w:rsid w:val="00821266"/>
    <w:rsid w:val="00822545"/>
    <w:rsid w:val="00823008"/>
    <w:rsid w:val="00823F34"/>
    <w:rsid w:val="00827447"/>
    <w:rsid w:val="00827D37"/>
    <w:rsid w:val="008301CB"/>
    <w:rsid w:val="008305B5"/>
    <w:rsid w:val="008315CB"/>
    <w:rsid w:val="008341FF"/>
    <w:rsid w:val="00837E1B"/>
    <w:rsid w:val="00840E64"/>
    <w:rsid w:val="008523DF"/>
    <w:rsid w:val="00854275"/>
    <w:rsid w:val="008561BE"/>
    <w:rsid w:val="008739B6"/>
    <w:rsid w:val="008755B1"/>
    <w:rsid w:val="0088060F"/>
    <w:rsid w:val="008810B9"/>
    <w:rsid w:val="00885DF7"/>
    <w:rsid w:val="00892283"/>
    <w:rsid w:val="008A064F"/>
    <w:rsid w:val="008A1E32"/>
    <w:rsid w:val="008A3FCB"/>
    <w:rsid w:val="008B4304"/>
    <w:rsid w:val="008B64EA"/>
    <w:rsid w:val="008C0B52"/>
    <w:rsid w:val="008C19A6"/>
    <w:rsid w:val="008C1BC5"/>
    <w:rsid w:val="008C238E"/>
    <w:rsid w:val="008D0047"/>
    <w:rsid w:val="008D3941"/>
    <w:rsid w:val="008E1E7E"/>
    <w:rsid w:val="008E3F14"/>
    <w:rsid w:val="008E510D"/>
    <w:rsid w:val="008F022A"/>
    <w:rsid w:val="008F2F58"/>
    <w:rsid w:val="008F4B3B"/>
    <w:rsid w:val="00903B13"/>
    <w:rsid w:val="00905B90"/>
    <w:rsid w:val="0091088E"/>
    <w:rsid w:val="00917214"/>
    <w:rsid w:val="00926F6D"/>
    <w:rsid w:val="009375E6"/>
    <w:rsid w:val="009425AE"/>
    <w:rsid w:val="0094643D"/>
    <w:rsid w:val="00950E0A"/>
    <w:rsid w:val="0096325C"/>
    <w:rsid w:val="00963B0B"/>
    <w:rsid w:val="00966BE6"/>
    <w:rsid w:val="00966CF4"/>
    <w:rsid w:val="00967D38"/>
    <w:rsid w:val="009731AA"/>
    <w:rsid w:val="00977CE8"/>
    <w:rsid w:val="00981213"/>
    <w:rsid w:val="009819AC"/>
    <w:rsid w:val="00983AA4"/>
    <w:rsid w:val="00986120"/>
    <w:rsid w:val="009922E8"/>
    <w:rsid w:val="009A0C2A"/>
    <w:rsid w:val="009B1A78"/>
    <w:rsid w:val="009B776A"/>
    <w:rsid w:val="009C47CA"/>
    <w:rsid w:val="009D31CE"/>
    <w:rsid w:val="009D5381"/>
    <w:rsid w:val="009D73FC"/>
    <w:rsid w:val="009E68C1"/>
    <w:rsid w:val="009F0B1C"/>
    <w:rsid w:val="009F3EAA"/>
    <w:rsid w:val="009F450E"/>
    <w:rsid w:val="009F5E71"/>
    <w:rsid w:val="009F774F"/>
    <w:rsid w:val="009F7CC7"/>
    <w:rsid w:val="00A014ED"/>
    <w:rsid w:val="00A13781"/>
    <w:rsid w:val="00A15D8A"/>
    <w:rsid w:val="00A2329C"/>
    <w:rsid w:val="00A2494E"/>
    <w:rsid w:val="00A27F37"/>
    <w:rsid w:val="00A327E0"/>
    <w:rsid w:val="00A36D0E"/>
    <w:rsid w:val="00A44917"/>
    <w:rsid w:val="00A44BF5"/>
    <w:rsid w:val="00A51630"/>
    <w:rsid w:val="00A51AFA"/>
    <w:rsid w:val="00A52790"/>
    <w:rsid w:val="00A6180E"/>
    <w:rsid w:val="00A7232F"/>
    <w:rsid w:val="00A72962"/>
    <w:rsid w:val="00A7528F"/>
    <w:rsid w:val="00A81440"/>
    <w:rsid w:val="00A852EE"/>
    <w:rsid w:val="00A85B40"/>
    <w:rsid w:val="00A91A1D"/>
    <w:rsid w:val="00A924C6"/>
    <w:rsid w:val="00A94A40"/>
    <w:rsid w:val="00A94F71"/>
    <w:rsid w:val="00A95E9F"/>
    <w:rsid w:val="00A9662C"/>
    <w:rsid w:val="00A96711"/>
    <w:rsid w:val="00A96F4D"/>
    <w:rsid w:val="00AA2909"/>
    <w:rsid w:val="00AB2703"/>
    <w:rsid w:val="00AB63DF"/>
    <w:rsid w:val="00AD023B"/>
    <w:rsid w:val="00AD4515"/>
    <w:rsid w:val="00AD5DDA"/>
    <w:rsid w:val="00AE3AD6"/>
    <w:rsid w:val="00AE4301"/>
    <w:rsid w:val="00AE7730"/>
    <w:rsid w:val="00AF2D0E"/>
    <w:rsid w:val="00AF564E"/>
    <w:rsid w:val="00AF5DED"/>
    <w:rsid w:val="00AF79B1"/>
    <w:rsid w:val="00AF7C29"/>
    <w:rsid w:val="00B01936"/>
    <w:rsid w:val="00B0527D"/>
    <w:rsid w:val="00B17BA6"/>
    <w:rsid w:val="00B20F06"/>
    <w:rsid w:val="00B22F91"/>
    <w:rsid w:val="00B341E8"/>
    <w:rsid w:val="00B439A0"/>
    <w:rsid w:val="00B444AA"/>
    <w:rsid w:val="00B554E7"/>
    <w:rsid w:val="00B56FDE"/>
    <w:rsid w:val="00B60783"/>
    <w:rsid w:val="00B645B7"/>
    <w:rsid w:val="00B65D04"/>
    <w:rsid w:val="00B70A36"/>
    <w:rsid w:val="00B74A71"/>
    <w:rsid w:val="00B76F86"/>
    <w:rsid w:val="00B81492"/>
    <w:rsid w:val="00B82843"/>
    <w:rsid w:val="00B877E9"/>
    <w:rsid w:val="00B9648C"/>
    <w:rsid w:val="00BA1857"/>
    <w:rsid w:val="00BA2143"/>
    <w:rsid w:val="00BA2F31"/>
    <w:rsid w:val="00BA5B04"/>
    <w:rsid w:val="00BB1CF5"/>
    <w:rsid w:val="00BC5ABA"/>
    <w:rsid w:val="00BD6753"/>
    <w:rsid w:val="00BD7F07"/>
    <w:rsid w:val="00BF0BED"/>
    <w:rsid w:val="00BF370C"/>
    <w:rsid w:val="00BF569E"/>
    <w:rsid w:val="00C000D7"/>
    <w:rsid w:val="00C0323E"/>
    <w:rsid w:val="00C03E12"/>
    <w:rsid w:val="00C10963"/>
    <w:rsid w:val="00C12347"/>
    <w:rsid w:val="00C14BEF"/>
    <w:rsid w:val="00C14CFF"/>
    <w:rsid w:val="00C17BDA"/>
    <w:rsid w:val="00C20DAA"/>
    <w:rsid w:val="00C25C4E"/>
    <w:rsid w:val="00C272E5"/>
    <w:rsid w:val="00C27B5C"/>
    <w:rsid w:val="00C31034"/>
    <w:rsid w:val="00C37E00"/>
    <w:rsid w:val="00C421E2"/>
    <w:rsid w:val="00C449CA"/>
    <w:rsid w:val="00C5009A"/>
    <w:rsid w:val="00C50E4E"/>
    <w:rsid w:val="00C5737D"/>
    <w:rsid w:val="00C57E96"/>
    <w:rsid w:val="00C64A3A"/>
    <w:rsid w:val="00C6647F"/>
    <w:rsid w:val="00C77E11"/>
    <w:rsid w:val="00C91D45"/>
    <w:rsid w:val="00C91E12"/>
    <w:rsid w:val="00C95354"/>
    <w:rsid w:val="00C965E3"/>
    <w:rsid w:val="00C96C3A"/>
    <w:rsid w:val="00C970FD"/>
    <w:rsid w:val="00CA2ED9"/>
    <w:rsid w:val="00CB102D"/>
    <w:rsid w:val="00CB574E"/>
    <w:rsid w:val="00CC1777"/>
    <w:rsid w:val="00CC2503"/>
    <w:rsid w:val="00CC5959"/>
    <w:rsid w:val="00CD02E6"/>
    <w:rsid w:val="00CD5BFA"/>
    <w:rsid w:val="00CF6CAB"/>
    <w:rsid w:val="00D114A2"/>
    <w:rsid w:val="00D12182"/>
    <w:rsid w:val="00D20A90"/>
    <w:rsid w:val="00D271E0"/>
    <w:rsid w:val="00D42B52"/>
    <w:rsid w:val="00D43C01"/>
    <w:rsid w:val="00D45A87"/>
    <w:rsid w:val="00D5039C"/>
    <w:rsid w:val="00D53D17"/>
    <w:rsid w:val="00D552AF"/>
    <w:rsid w:val="00D62E7A"/>
    <w:rsid w:val="00D65264"/>
    <w:rsid w:val="00D67287"/>
    <w:rsid w:val="00D71015"/>
    <w:rsid w:val="00D825BA"/>
    <w:rsid w:val="00D8657C"/>
    <w:rsid w:val="00D86CA5"/>
    <w:rsid w:val="00D879FE"/>
    <w:rsid w:val="00D941D5"/>
    <w:rsid w:val="00D95977"/>
    <w:rsid w:val="00DA495D"/>
    <w:rsid w:val="00DA6675"/>
    <w:rsid w:val="00DB43B6"/>
    <w:rsid w:val="00DC0399"/>
    <w:rsid w:val="00DC4AE5"/>
    <w:rsid w:val="00DC7279"/>
    <w:rsid w:val="00DD01CB"/>
    <w:rsid w:val="00DD292E"/>
    <w:rsid w:val="00DD2E64"/>
    <w:rsid w:val="00DE2501"/>
    <w:rsid w:val="00DE43D5"/>
    <w:rsid w:val="00DE712E"/>
    <w:rsid w:val="00DF06EF"/>
    <w:rsid w:val="00DF13FD"/>
    <w:rsid w:val="00DF26EA"/>
    <w:rsid w:val="00DF6EF4"/>
    <w:rsid w:val="00DF758F"/>
    <w:rsid w:val="00E00037"/>
    <w:rsid w:val="00E00526"/>
    <w:rsid w:val="00E02388"/>
    <w:rsid w:val="00E04C68"/>
    <w:rsid w:val="00E04F02"/>
    <w:rsid w:val="00E14C33"/>
    <w:rsid w:val="00E25DF9"/>
    <w:rsid w:val="00E27166"/>
    <w:rsid w:val="00E33D53"/>
    <w:rsid w:val="00E351AB"/>
    <w:rsid w:val="00E42FAD"/>
    <w:rsid w:val="00E46F7A"/>
    <w:rsid w:val="00E47E4D"/>
    <w:rsid w:val="00E50CCB"/>
    <w:rsid w:val="00E53306"/>
    <w:rsid w:val="00E53B07"/>
    <w:rsid w:val="00E541AA"/>
    <w:rsid w:val="00E57350"/>
    <w:rsid w:val="00E573F3"/>
    <w:rsid w:val="00E63681"/>
    <w:rsid w:val="00E66498"/>
    <w:rsid w:val="00E6700C"/>
    <w:rsid w:val="00E731A1"/>
    <w:rsid w:val="00E73431"/>
    <w:rsid w:val="00E7496F"/>
    <w:rsid w:val="00E759B8"/>
    <w:rsid w:val="00E821E8"/>
    <w:rsid w:val="00E838DB"/>
    <w:rsid w:val="00E84944"/>
    <w:rsid w:val="00E875DB"/>
    <w:rsid w:val="00E91625"/>
    <w:rsid w:val="00E973C8"/>
    <w:rsid w:val="00EA1F43"/>
    <w:rsid w:val="00EA20C3"/>
    <w:rsid w:val="00EA3DCE"/>
    <w:rsid w:val="00EA76B2"/>
    <w:rsid w:val="00EA792C"/>
    <w:rsid w:val="00EA7E1E"/>
    <w:rsid w:val="00EB5721"/>
    <w:rsid w:val="00EC3D17"/>
    <w:rsid w:val="00EC49F1"/>
    <w:rsid w:val="00ED339D"/>
    <w:rsid w:val="00ED50D0"/>
    <w:rsid w:val="00ED7EAB"/>
    <w:rsid w:val="00EE46B7"/>
    <w:rsid w:val="00EF417F"/>
    <w:rsid w:val="00EF5E67"/>
    <w:rsid w:val="00F00044"/>
    <w:rsid w:val="00F05747"/>
    <w:rsid w:val="00F070F4"/>
    <w:rsid w:val="00F1433B"/>
    <w:rsid w:val="00F17BB2"/>
    <w:rsid w:val="00F26E2F"/>
    <w:rsid w:val="00F32B14"/>
    <w:rsid w:val="00F32F2B"/>
    <w:rsid w:val="00F35A02"/>
    <w:rsid w:val="00F46A6E"/>
    <w:rsid w:val="00F50CA9"/>
    <w:rsid w:val="00F62860"/>
    <w:rsid w:val="00F62C3C"/>
    <w:rsid w:val="00F72116"/>
    <w:rsid w:val="00F729E5"/>
    <w:rsid w:val="00F72DFC"/>
    <w:rsid w:val="00F738BF"/>
    <w:rsid w:val="00F7659A"/>
    <w:rsid w:val="00F8103E"/>
    <w:rsid w:val="00F81935"/>
    <w:rsid w:val="00F84391"/>
    <w:rsid w:val="00F84F9D"/>
    <w:rsid w:val="00F86F22"/>
    <w:rsid w:val="00F94C80"/>
    <w:rsid w:val="00F976EA"/>
    <w:rsid w:val="00FB1D70"/>
    <w:rsid w:val="00FB3ADA"/>
    <w:rsid w:val="00FB3AE7"/>
    <w:rsid w:val="00FB533A"/>
    <w:rsid w:val="00FC04C5"/>
    <w:rsid w:val="00FC6D3C"/>
    <w:rsid w:val="00FD654C"/>
    <w:rsid w:val="00FF11D4"/>
    <w:rsid w:val="00FF7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9DFE9D"/>
  <w15:docId w15:val="{7AE1AD1C-89EA-473E-AD39-0B3DC1848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394D"/>
  </w:style>
  <w:style w:type="paragraph" w:styleId="Heading1">
    <w:name w:val="heading 1"/>
    <w:basedOn w:val="Normal"/>
    <w:next w:val="Normal"/>
    <w:link w:val="Heading1Char"/>
    <w:uiPriority w:val="9"/>
    <w:qFormat/>
    <w:rsid w:val="004136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136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4136B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66BE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4E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E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54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86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13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09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99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945861">
                          <w:marLeft w:val="0"/>
                          <w:marRight w:val="-144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898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768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9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3605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0647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9998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6375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76553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714</Words>
  <Characters>4075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Linda Gomez</cp:lastModifiedBy>
  <cp:revision>2</cp:revision>
  <cp:lastPrinted>2018-05-17T18:07:00Z</cp:lastPrinted>
  <dcterms:created xsi:type="dcterms:W3CDTF">2018-05-17T18:07:00Z</dcterms:created>
  <dcterms:modified xsi:type="dcterms:W3CDTF">2018-05-17T18:07:00Z</dcterms:modified>
</cp:coreProperties>
</file>