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B7" w:rsidRDefault="004136BA" w:rsidP="004136BA">
      <w:pPr>
        <w:pStyle w:val="Heading1"/>
        <w:jc w:val="center"/>
        <w:rPr>
          <w:color w:val="auto"/>
        </w:rPr>
      </w:pPr>
      <w:r w:rsidRPr="004136BA">
        <w:rPr>
          <w:color w:val="auto"/>
        </w:rPr>
        <w:t>Board of Finance</w:t>
      </w:r>
    </w:p>
    <w:p w:rsidR="004136BA" w:rsidRDefault="00E351AB" w:rsidP="00413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20, 2015</w:t>
      </w:r>
    </w:p>
    <w:p w:rsidR="00445470" w:rsidRDefault="00445470" w:rsidP="004136BA">
      <w:pPr>
        <w:jc w:val="center"/>
        <w:rPr>
          <w:b/>
          <w:sz w:val="28"/>
          <w:szCs w:val="28"/>
        </w:rPr>
      </w:pPr>
    </w:p>
    <w:p w:rsidR="004136BA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E351AB">
        <w:t xml:space="preserve"> Sally</w:t>
      </w:r>
      <w:r w:rsidR="00294988">
        <w:t xml:space="preserve"> Cornell,</w:t>
      </w:r>
      <w:r w:rsidR="00AF564E">
        <w:t xml:space="preserve"> </w:t>
      </w:r>
      <w:r w:rsidR="00E351AB">
        <w:t xml:space="preserve">Craig </w:t>
      </w:r>
      <w:proofErr w:type="spellStart"/>
      <w:r w:rsidR="00E351AB">
        <w:t>Schoon</w:t>
      </w:r>
      <w:proofErr w:type="spellEnd"/>
      <w:r w:rsidR="00E351AB">
        <w:t xml:space="preserve">, </w:t>
      </w:r>
      <w:r w:rsidR="00067261">
        <w:t>a</w:t>
      </w:r>
      <w:r w:rsidR="00682513">
        <w:t xml:space="preserve">nd </w:t>
      </w:r>
      <w:proofErr w:type="spellStart"/>
      <w:r w:rsidR="00682513">
        <w:t>Lisabeth</w:t>
      </w:r>
      <w:proofErr w:type="spellEnd"/>
      <w:r w:rsidR="00294988">
        <w:t xml:space="preserve"> Adam</w:t>
      </w:r>
    </w:p>
    <w:p w:rsidR="00067261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Alternative:</w:t>
      </w:r>
      <w:r w:rsidR="00445470">
        <w:tab/>
      </w:r>
      <w:r w:rsidR="00F8103E">
        <w:t>Keith T</w:t>
      </w:r>
      <w:r w:rsidRPr="004136BA">
        <w:t>empleton</w:t>
      </w:r>
      <w:r w:rsidR="00067261">
        <w:t>, Peter Arturi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067261">
        <w:t xml:space="preserve">Mark Lyon, </w:t>
      </w:r>
      <w:r w:rsidRPr="004136BA">
        <w:t>Richard Carey</w:t>
      </w:r>
    </w:p>
    <w:p w:rsidR="004136BA" w:rsidRDefault="004136BA" w:rsidP="00445470">
      <w:pPr>
        <w:pStyle w:val="NoSpacing"/>
        <w:spacing w:before="20" w:line="360" w:lineRule="auto"/>
      </w:pPr>
      <w:r>
        <w:tab/>
      </w:r>
      <w:r>
        <w:tab/>
        <w:t xml:space="preserve">Treasurer:  </w:t>
      </w:r>
      <w:r w:rsidR="00445470">
        <w:tab/>
      </w:r>
      <w:r>
        <w:t>Linda McGarr</w:t>
      </w:r>
    </w:p>
    <w:p w:rsidR="004136BA" w:rsidRDefault="00445470" w:rsidP="00E973C8">
      <w:pPr>
        <w:pStyle w:val="NoSpacing"/>
        <w:spacing w:before="20" w:line="360" w:lineRule="auto"/>
        <w:ind w:left="1440"/>
      </w:pPr>
      <w:r>
        <w:tab/>
      </w:r>
    </w:p>
    <w:p w:rsidR="004136BA" w:rsidRPr="004136BA" w:rsidRDefault="004136BA" w:rsidP="00445470">
      <w:pPr>
        <w:spacing w:before="20" w:line="360" w:lineRule="auto"/>
      </w:pPr>
      <w:r w:rsidRPr="004136BA">
        <w:t>Chairman Michael Jackson called the meeting to order at 5:00 p.m.</w:t>
      </w:r>
    </w:p>
    <w:p w:rsidR="004136BA" w:rsidRDefault="004136BA" w:rsidP="004136BA"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445470" w:rsidRPr="00445470">
        <w:t>Minutes</w:t>
      </w:r>
      <w:r>
        <w:t xml:space="preserve"> of the </w:t>
      </w:r>
      <w:r w:rsidR="00E351AB">
        <w:t>March 16,</w:t>
      </w:r>
      <w:r w:rsidR="00067261">
        <w:t xml:space="preserve"> 2015</w:t>
      </w:r>
      <w:r w:rsidR="00885DF7">
        <w:t xml:space="preserve"> </w:t>
      </w:r>
      <w:r>
        <w:t>meeting were approved</w:t>
      </w:r>
      <w:r w:rsidR="004963E5">
        <w:t xml:space="preserve"> </w:t>
      </w:r>
      <w:r w:rsidR="00067261">
        <w:t>with no changes</w:t>
      </w:r>
    </w:p>
    <w:p w:rsidR="00067261" w:rsidRDefault="00926F6D" w:rsidP="00431390">
      <w:r w:rsidRPr="00ED339D">
        <w:rPr>
          <w:b/>
        </w:rPr>
        <w:t>Tax Collector report:</w:t>
      </w:r>
      <w:r w:rsidR="00294988">
        <w:t xml:space="preserve">  </w:t>
      </w:r>
      <w:r w:rsidR="00067261">
        <w:t xml:space="preserve">No questions </w:t>
      </w:r>
    </w:p>
    <w:p w:rsidR="00E351AB" w:rsidRDefault="00926F6D" w:rsidP="00431390">
      <w:r w:rsidRPr="00ED339D">
        <w:rPr>
          <w:b/>
        </w:rPr>
        <w:t>Treasurer Report:</w:t>
      </w:r>
      <w:r>
        <w:t xml:space="preserve">  </w:t>
      </w:r>
      <w:r w:rsidR="00067261">
        <w:t>No Questions</w:t>
      </w:r>
      <w:r w:rsidR="00E351AB">
        <w:t xml:space="preserve">. Discussion on the purchase of a CD at Litchfield Bancorp. Litchfield Bancorp uses State Street for </w:t>
      </w:r>
      <w:r w:rsidR="00CD02E6">
        <w:t>its</w:t>
      </w:r>
      <w:r w:rsidR="008D0047">
        <w:t xml:space="preserve"> trust company.</w:t>
      </w:r>
      <w:r w:rsidR="00E351AB">
        <w:t xml:space="preserve">  It would be in a separate account titled Litchfield Bancorp as agents for the Town of Washington</w:t>
      </w:r>
      <w:r w:rsidR="00CD02E6">
        <w:t xml:space="preserve"> at State Street Bank &amp;</w:t>
      </w:r>
      <w:r w:rsidR="008D0047">
        <w:t xml:space="preserve"> Trust Company.   State Street</w:t>
      </w:r>
      <w:r w:rsidR="00CD02E6">
        <w:t xml:space="preserve"> want</w:t>
      </w:r>
      <w:r w:rsidR="008D0047">
        <w:t>s</w:t>
      </w:r>
      <w:r w:rsidR="00CD02E6">
        <w:t xml:space="preserve"> to collateralize with bonds</w:t>
      </w:r>
      <w:r w:rsidR="008D0047">
        <w:t xml:space="preserve"> but was not Michael’s recommendation</w:t>
      </w:r>
      <w:r w:rsidR="00CD02E6">
        <w:t>.  He asked Linda to go back and have it collateralize with Treasury. The CD will be half a point higher than the other banks.</w:t>
      </w:r>
    </w:p>
    <w:p w:rsidR="00CD02E6" w:rsidRDefault="007A236A" w:rsidP="00431390">
      <w:r w:rsidRPr="00ED339D">
        <w:rPr>
          <w:b/>
        </w:rPr>
        <w:t>Selectman:</w:t>
      </w:r>
      <w:r w:rsidR="00F72116">
        <w:t xml:space="preserve"> </w:t>
      </w:r>
      <w:r w:rsidR="00CD02E6">
        <w:t xml:space="preserve">Michael has two Questions on the budget.  What was the favorable change that was </w:t>
      </w:r>
      <w:r w:rsidR="008D0047">
        <w:t>discussed</w:t>
      </w:r>
      <w:r w:rsidR="00CD02E6">
        <w:t xml:space="preserve"> on </w:t>
      </w:r>
      <w:r w:rsidR="008D0047">
        <w:t>Thursday’s meeting?</w:t>
      </w:r>
      <w:r w:rsidR="00CD02E6">
        <w:t xml:space="preserve">  Per Mark that was the pension that came in under that was budgeted and that the board of selectman decided to lower it by $10,000.   Question on the Economic Development</w:t>
      </w:r>
      <w:r w:rsidR="008D0047">
        <w:t xml:space="preserve"> - total amount</w:t>
      </w:r>
      <w:r w:rsidR="00CD02E6">
        <w:t xml:space="preserve">, it is $55,000 per year to a total of $110,000 for two years.   The Gunn Library request and audit was presented.  Michael asked what other towns do as </w:t>
      </w:r>
      <w:r w:rsidR="00C95354">
        <w:t xml:space="preserve">to </w:t>
      </w:r>
      <w:r w:rsidR="00CD02E6">
        <w:t>funding.    Per Mark</w:t>
      </w:r>
      <w:r w:rsidR="00C95354">
        <w:t>,</w:t>
      </w:r>
      <w:r w:rsidR="00CD02E6">
        <w:t xml:space="preserve"> every </w:t>
      </w:r>
      <w:r w:rsidR="008D0047">
        <w:t>town handles</w:t>
      </w:r>
      <w:r w:rsidR="00CD02E6">
        <w:t xml:space="preserve"> it different</w:t>
      </w:r>
      <w:r w:rsidR="008D0047">
        <w:t>ly</w:t>
      </w:r>
      <w:r w:rsidR="00CD02E6">
        <w:t xml:space="preserve">.  </w:t>
      </w:r>
      <w:r w:rsidR="00C95354">
        <w:t>Some do more some do less.   Mark said that the Gunn Library historically would like the town to cover 33% of their budget.   Michael asked if the Selectman were c</w:t>
      </w:r>
      <w:r w:rsidR="008D0047">
        <w:t>omfortable with that and Mark said</w:t>
      </w:r>
      <w:r w:rsidR="00C95354">
        <w:t xml:space="preserve"> not at this time. </w:t>
      </w:r>
      <w:r w:rsidR="008D0047">
        <w:t>Question was</w:t>
      </w:r>
      <w:r w:rsidR="00C95354">
        <w:t xml:space="preserve"> asked who invest for them.  It is request</w:t>
      </w:r>
      <w:r w:rsidR="008F022A">
        <w:t>ed</w:t>
      </w:r>
      <w:r w:rsidR="00C95354">
        <w:t xml:space="preserve"> that the Library comes to the next</w:t>
      </w:r>
      <w:r w:rsidR="008F022A">
        <w:t xml:space="preserve"> budget</w:t>
      </w:r>
      <w:r w:rsidR="00C95354">
        <w:t xml:space="preserve"> meeting to review their budget and investments.</w:t>
      </w:r>
    </w:p>
    <w:p w:rsidR="00C95354" w:rsidRDefault="00C95354" w:rsidP="00431390">
      <w:r>
        <w:t>Michael asked if there was any enlight</w:t>
      </w:r>
      <w:r w:rsidR="00136D00">
        <w:t>en</w:t>
      </w:r>
      <w:r>
        <w:t>me</w:t>
      </w:r>
      <w:r w:rsidR="00136D00">
        <w:t>nt on the budget.   Mark said</w:t>
      </w:r>
      <w:r>
        <w:t xml:space="preserve"> that the selectman </w:t>
      </w:r>
      <w:r w:rsidR="00136D00">
        <w:t>but a lot of time in the budget and thought they were</w:t>
      </w:r>
      <w:r>
        <w:t xml:space="preserve"> fair to everyone</w:t>
      </w:r>
      <w:r w:rsidR="00136D00">
        <w:t xml:space="preserve">.   We wrote everything down and </w:t>
      </w:r>
      <w:proofErr w:type="spellStart"/>
      <w:r w:rsidR="008F022A">
        <w:t>widdled</w:t>
      </w:r>
      <w:proofErr w:type="spellEnd"/>
      <w:r w:rsidR="00136D00">
        <w:t xml:space="preserve"> it down.   If you look at the expense side we are $333,000 over prior year.    Per Michael if you look at the “Jack Field” worksheet with estimated income and estimated budget we are below income by $665,090.  Per Michael</w:t>
      </w:r>
      <w:r w:rsidR="008F022A">
        <w:t>, the town would</w:t>
      </w:r>
      <w:r w:rsidR="00136D00">
        <w:t xml:space="preserve"> like to ha</w:t>
      </w:r>
      <w:r w:rsidR="009C47CA">
        <w:t>ve at least two months cash reserve</w:t>
      </w:r>
      <w:r w:rsidR="00136D00">
        <w:t xml:space="preserve"> in cas</w:t>
      </w:r>
      <w:r w:rsidR="009C47CA">
        <w:t xml:space="preserve">e of a </w:t>
      </w:r>
      <w:r w:rsidR="008F022A">
        <w:t>catastrophe.</w:t>
      </w:r>
      <w:r w:rsidR="009C47CA">
        <w:t xml:space="preserve">   Per the Ricco he was comfortable with one month b</w:t>
      </w:r>
      <w:r w:rsidR="008F022A">
        <w:t>ut Michael would prefer.</w:t>
      </w:r>
      <w:r w:rsidR="009C47CA">
        <w:t xml:space="preserve"> Liddy asked about the Fire </w:t>
      </w:r>
      <w:r w:rsidR="009C47CA">
        <w:lastRenderedPageBreak/>
        <w:t>Marshal be</w:t>
      </w:r>
      <w:r w:rsidR="008F022A">
        <w:t>ing full time but the Board of S</w:t>
      </w:r>
      <w:r w:rsidR="009C47CA">
        <w:t xml:space="preserve">electman did not </w:t>
      </w:r>
      <w:r w:rsidR="008F022A">
        <w:t>want</w:t>
      </w:r>
      <w:r w:rsidR="009C47CA">
        <w:t xml:space="preserve"> to take that leap.   We did increase his hours by 4 hours per week. And a deputy fire ma</w:t>
      </w:r>
      <w:r w:rsidR="008F022A">
        <w:t>rshal to an extra 25 days a year</w:t>
      </w:r>
      <w:r w:rsidR="009C47CA">
        <w:t xml:space="preserve"> to do inspection.   Mark is checking with the Insurance </w:t>
      </w:r>
      <w:r w:rsidR="008F022A">
        <w:t>Company to about</w:t>
      </w:r>
      <w:r w:rsidR="009C47CA">
        <w:t xml:space="preserve"> the liability if an inspection does not get done.  </w:t>
      </w:r>
      <w:r w:rsidR="008F022A">
        <w:t xml:space="preserve">Would the town be </w:t>
      </w:r>
      <w:proofErr w:type="gramStart"/>
      <w:r w:rsidR="008F022A">
        <w:t>liable.</w:t>
      </w:r>
      <w:proofErr w:type="gramEnd"/>
      <w:r w:rsidR="009C47CA">
        <w:t xml:space="preserve">  In most cases Mark has heard that the owner is responsible to be code compliant. </w:t>
      </w:r>
    </w:p>
    <w:p w:rsidR="008561BE" w:rsidRDefault="00F72116" w:rsidP="00431390">
      <w:r>
        <w:t xml:space="preserve"> </w:t>
      </w:r>
      <w:r w:rsidR="00ED339D">
        <w:rPr>
          <w:b/>
        </w:rPr>
        <w:t>Financial</w:t>
      </w:r>
      <w:r w:rsidR="00625925">
        <w:rPr>
          <w:b/>
        </w:rPr>
        <w:t xml:space="preserve"> Report</w:t>
      </w:r>
      <w:r w:rsidR="00ED339D">
        <w:rPr>
          <w:b/>
        </w:rPr>
        <w:t>:</w:t>
      </w:r>
      <w:r>
        <w:t xml:space="preserve"> </w:t>
      </w:r>
      <w:r w:rsidR="00B01936">
        <w:t xml:space="preserve"> </w:t>
      </w:r>
      <w:r w:rsidR="00BD7F07">
        <w:t xml:space="preserve">  </w:t>
      </w:r>
      <w:r w:rsidR="0013463C">
        <w:t xml:space="preserve"> At March 16, 2015 a q</w:t>
      </w:r>
      <w:r w:rsidR="00BD7F07">
        <w:t xml:space="preserve">uestion on the general fund finance was on the equity account legal housing authority. </w:t>
      </w:r>
      <w:r w:rsidR="008F022A">
        <w:t>It was a</w:t>
      </w:r>
      <w:r w:rsidR="0013463C">
        <w:t xml:space="preserve"> 2011 </w:t>
      </w:r>
      <w:bookmarkStart w:id="0" w:name="_GoBack"/>
      <w:bookmarkEnd w:id="0"/>
      <w:r w:rsidR="00A81440">
        <w:t>auditor’s</w:t>
      </w:r>
      <w:r w:rsidR="0013463C">
        <w:t xml:space="preserve"> adjustment that</w:t>
      </w:r>
      <w:r w:rsidR="00BD7F07">
        <w:t xml:space="preserve"> </w:t>
      </w:r>
      <w:r w:rsidR="0013463C">
        <w:t xml:space="preserve">Ricco is to get back to us on </w:t>
      </w:r>
      <w:r w:rsidR="008F022A">
        <w:t>for what it was for.</w:t>
      </w:r>
    </w:p>
    <w:p w:rsidR="00625925" w:rsidRDefault="008561BE" w:rsidP="00067050">
      <w:r w:rsidRPr="00067050">
        <w:rPr>
          <w:b/>
        </w:rPr>
        <w:t>Board of Education:</w:t>
      </w:r>
      <w:r>
        <w:t xml:space="preserve">  </w:t>
      </w:r>
      <w:r w:rsidR="00BD7F07">
        <w:t xml:space="preserve">Tony reported that </w:t>
      </w:r>
      <w:r w:rsidR="0013463C">
        <w:t>they made a video from the PR person.  It is worth looking at</w:t>
      </w:r>
      <w:r w:rsidR="008F022A">
        <w:t>.</w:t>
      </w:r>
      <w:r w:rsidR="0013463C">
        <w:t xml:space="preserve"> An </w:t>
      </w:r>
      <w:r w:rsidR="008F022A">
        <w:t>architectural</w:t>
      </w:r>
      <w:r w:rsidR="0013463C">
        <w:t xml:space="preserve"> </w:t>
      </w:r>
      <w:r w:rsidR="008F022A">
        <w:t>discussion</w:t>
      </w:r>
      <w:r w:rsidR="0013463C">
        <w:t xml:space="preserve"> of the </w:t>
      </w:r>
      <w:proofErr w:type="spellStart"/>
      <w:r w:rsidR="0013463C">
        <w:t>Agriscience</w:t>
      </w:r>
      <w:proofErr w:type="spellEnd"/>
      <w:r w:rsidR="008F022A">
        <w:t xml:space="preserve"> was on the agenda for the meeting later that night</w:t>
      </w:r>
      <w:r w:rsidR="0013463C">
        <w:t xml:space="preserve">.  Still not sure if it is happening but the </w:t>
      </w:r>
      <w:r w:rsidR="008F022A">
        <w:t>legislatures seems</w:t>
      </w:r>
      <w:r w:rsidR="0013463C">
        <w:t xml:space="preserve"> to be in favor on it.   We may know by June</w:t>
      </w:r>
      <w:r w:rsidR="008F022A">
        <w:t xml:space="preserve"> because the legislature must vote </w:t>
      </w:r>
      <w:r w:rsidR="0013463C">
        <w:t>by</w:t>
      </w:r>
      <w:r w:rsidR="008F022A">
        <w:t xml:space="preserve"> the</w:t>
      </w:r>
      <w:r w:rsidR="0013463C">
        <w:t xml:space="preserve"> end of this session.   The final request is going in in June.   We are </w:t>
      </w:r>
      <w:r w:rsidR="008F022A">
        <w:t>supposed to</w:t>
      </w:r>
      <w:r w:rsidR="0013463C">
        <w:t xml:space="preserve"> know about the funding by the September</w:t>
      </w:r>
      <w:r w:rsidR="008F022A">
        <w:t>’s</w:t>
      </w:r>
      <w:r w:rsidR="0013463C">
        <w:t xml:space="preserve"> </w:t>
      </w:r>
      <w:r w:rsidR="008F022A">
        <w:t>referendum</w:t>
      </w:r>
      <w:r w:rsidR="0013463C">
        <w:t xml:space="preserve">.  Still do not know final number.  The number being </w:t>
      </w:r>
      <w:r w:rsidR="008F022A">
        <w:t>thrown</w:t>
      </w:r>
      <w:r w:rsidR="0013463C">
        <w:t xml:space="preserve"> around is 35 million.</w:t>
      </w:r>
    </w:p>
    <w:p w:rsidR="0043519B" w:rsidRDefault="00ED339D" w:rsidP="00431390">
      <w:r w:rsidRPr="00ED339D">
        <w:rPr>
          <w:b/>
        </w:rPr>
        <w:t>Old Business:</w:t>
      </w:r>
      <w:r w:rsidR="007A236A">
        <w:t xml:space="preserve"> </w:t>
      </w:r>
      <w:r w:rsidR="0013463C">
        <w:t>Tony and the Building Committee have been working hard on the Town Hall.   The final Town Hall insurance claim</w:t>
      </w:r>
      <w:r w:rsidR="0043519B">
        <w:t xml:space="preserve"> </w:t>
      </w:r>
      <w:r w:rsidR="003309F9">
        <w:t>was $1,00</w:t>
      </w:r>
      <w:r w:rsidR="0013463C">
        <w:t>6,000.  The insura</w:t>
      </w:r>
      <w:r w:rsidR="008F022A">
        <w:t>nce company disallowed $14,500, which</w:t>
      </w:r>
      <w:r w:rsidR="0013463C">
        <w:t xml:space="preserve"> was the changing of </w:t>
      </w:r>
      <w:r w:rsidR="008F022A">
        <w:t>the heating, b</w:t>
      </w:r>
      <w:r w:rsidR="0013463C">
        <w:t>uilding inspector office,</w:t>
      </w:r>
      <w:r w:rsidR="008F022A">
        <w:t xml:space="preserve"> and</w:t>
      </w:r>
      <w:r w:rsidR="0013463C">
        <w:t xml:space="preserve"> conference room.  The replacement of the big windows was warranty and insurance claim.</w:t>
      </w:r>
    </w:p>
    <w:p w:rsidR="00566F58" w:rsidRPr="008D0047" w:rsidRDefault="00566F58" w:rsidP="00566F58">
      <w:pPr>
        <w:rPr>
          <w:b/>
        </w:rPr>
      </w:pPr>
      <w:r w:rsidRPr="008D0047">
        <w:rPr>
          <w:b/>
        </w:rPr>
        <w:t xml:space="preserve">New </w:t>
      </w:r>
      <w:r w:rsidR="00A852EE" w:rsidRPr="008D0047">
        <w:rPr>
          <w:b/>
        </w:rPr>
        <w:t>Business</w:t>
      </w:r>
      <w:r w:rsidRPr="008D0047">
        <w:rPr>
          <w:b/>
        </w:rPr>
        <w:t xml:space="preserve">: </w:t>
      </w:r>
      <w:r w:rsidR="00BD7F07" w:rsidRPr="008D0047">
        <w:rPr>
          <w:b/>
        </w:rPr>
        <w:t xml:space="preserve">  </w:t>
      </w:r>
    </w:p>
    <w:p w:rsidR="0013463C" w:rsidRDefault="008F022A" w:rsidP="00566F58">
      <w:r>
        <w:t xml:space="preserve">• </w:t>
      </w:r>
      <w:r w:rsidR="0013463C">
        <w:t>Appointme</w:t>
      </w:r>
      <w:r w:rsidR="003A1B2D">
        <w:t>nt of the A</w:t>
      </w:r>
      <w:r w:rsidR="003309F9">
        <w:t>udito</w:t>
      </w:r>
      <w:r w:rsidR="003A1B2D">
        <w:t>r -</w:t>
      </w:r>
      <w:r w:rsidR="003309F9">
        <w:t xml:space="preserve">   </w:t>
      </w:r>
      <w:r w:rsidR="003A1B2D">
        <w:t>Keith</w:t>
      </w:r>
      <w:r w:rsidR="003309F9">
        <w:t xml:space="preserve"> made a motion to appoint Charles Heaven &amp; Co as the auditor for the 2014-2015 </w:t>
      </w:r>
      <w:r>
        <w:t>audits</w:t>
      </w:r>
      <w:r w:rsidR="003309F9">
        <w:t>.  It was seconded by Liddy</w:t>
      </w:r>
      <w:r>
        <w:t>,</w:t>
      </w:r>
      <w:r w:rsidR="003309F9">
        <w:t xml:space="preserve"> </w:t>
      </w:r>
      <w:r>
        <w:t>unanimously</w:t>
      </w:r>
      <w:r w:rsidR="003309F9">
        <w:t xml:space="preserve"> approved.</w:t>
      </w:r>
    </w:p>
    <w:p w:rsidR="003309F9" w:rsidRDefault="008F022A" w:rsidP="00566F58">
      <w:r>
        <w:t xml:space="preserve">• </w:t>
      </w:r>
      <w:r w:rsidR="003309F9">
        <w:t xml:space="preserve">Creation of the Recycling Account.  </w:t>
      </w:r>
      <w:r w:rsidR="003A1B2D">
        <w:t xml:space="preserve"> The town receives </w:t>
      </w:r>
      <w:r>
        <w:t>rebates</w:t>
      </w:r>
      <w:r w:rsidR="003A1B2D">
        <w:t xml:space="preserve"> per ton for recycling and we will also receive another $15,000 from the</w:t>
      </w:r>
      <w:r w:rsidR="00C6647F">
        <w:t xml:space="preserve"> </w:t>
      </w:r>
      <w:r w:rsidR="00A81440">
        <w:t>dissolution</w:t>
      </w:r>
      <w:r w:rsidR="00C6647F">
        <w:t xml:space="preserve"> of Bristol recycling.  </w:t>
      </w:r>
      <w:r w:rsidR="00A81440">
        <w:t>There would be a</w:t>
      </w:r>
      <w:r w:rsidR="00C6647F">
        <w:t xml:space="preserve"> creation </w:t>
      </w:r>
      <w:proofErr w:type="gramStart"/>
      <w:r w:rsidR="00C6647F">
        <w:t xml:space="preserve">of </w:t>
      </w:r>
      <w:r w:rsidR="003A1B2D">
        <w:t xml:space="preserve"> an</w:t>
      </w:r>
      <w:proofErr w:type="gramEnd"/>
      <w:r w:rsidR="003A1B2D">
        <w:t xml:space="preserve"> account with these fun</w:t>
      </w:r>
      <w:r w:rsidR="00C6647F">
        <w:t>ds to purchase the recycling bi</w:t>
      </w:r>
      <w:r w:rsidR="003A1B2D">
        <w:t xml:space="preserve">ns and </w:t>
      </w:r>
      <w:r w:rsidR="00C6647F">
        <w:t xml:space="preserve">to update the transfer station for better recycling. </w:t>
      </w:r>
      <w:proofErr w:type="gramStart"/>
      <w:r w:rsidR="00C6647F">
        <w:t>Approved by the board of finance.</w:t>
      </w:r>
      <w:proofErr w:type="gramEnd"/>
    </w:p>
    <w:p w:rsidR="00C6647F" w:rsidRDefault="008D0047" w:rsidP="00566F58">
      <w:r>
        <w:t xml:space="preserve"> At 5:43 </w:t>
      </w:r>
      <w:r w:rsidR="00C6647F">
        <w:t>Michael Jack</w:t>
      </w:r>
      <w:r w:rsidR="007F1E06">
        <w:t>son made</w:t>
      </w:r>
      <w:r w:rsidR="007B0CD1">
        <w:t xml:space="preserve"> a motion to enter </w:t>
      </w:r>
      <w:r w:rsidR="00C6647F">
        <w:t>into executive season</w:t>
      </w:r>
      <w:r w:rsidR="007B0CD1">
        <w:t>, Libby second</w:t>
      </w:r>
    </w:p>
    <w:p w:rsidR="00431390" w:rsidRDefault="008D0047" w:rsidP="00566F58">
      <w:r>
        <w:t>At 6:00 enter into regular session.  Budget meeting set for May 4, 2015 at 5:00 to review final budget changes.</w:t>
      </w:r>
      <w:r w:rsidR="00963B0B">
        <w:t xml:space="preserve"> </w:t>
      </w:r>
    </w:p>
    <w:p w:rsidR="008D0047" w:rsidRDefault="004028A8" w:rsidP="004136BA">
      <w:r>
        <w:t>The meeting was motioned</w:t>
      </w:r>
      <w:r w:rsidR="00445470">
        <w:t xml:space="preserve"> to </w:t>
      </w:r>
      <w:r>
        <w:t xml:space="preserve">adjourn at </w:t>
      </w:r>
      <w:r w:rsidR="008D0047">
        <w:t>6:04</w:t>
      </w:r>
    </w:p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4028A8" w:rsidRDefault="008D0047" w:rsidP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p w:rsidR="004028A8" w:rsidRDefault="004028A8" w:rsidP="004136BA"/>
    <w:p w:rsidR="004028A8" w:rsidRDefault="004028A8" w:rsidP="004136BA"/>
    <w:p w:rsidR="00445470" w:rsidRDefault="004028A8" w:rsidP="004136B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2C3C" w:rsidRDefault="00F62C3C" w:rsidP="004136BA"/>
    <w:p w:rsidR="00690CAC" w:rsidRPr="0018669D" w:rsidRDefault="00690CAC" w:rsidP="004136BA"/>
    <w:p w:rsidR="004136BA" w:rsidRPr="004136BA" w:rsidRDefault="004136BA" w:rsidP="004136BA">
      <w:r>
        <w:tab/>
      </w:r>
    </w:p>
    <w:p w:rsidR="004136BA" w:rsidRPr="004136BA" w:rsidRDefault="004136BA" w:rsidP="004136BA">
      <w:pPr>
        <w:rPr>
          <w:sz w:val="28"/>
          <w:szCs w:val="28"/>
        </w:rPr>
      </w:pPr>
    </w:p>
    <w:p w:rsidR="004136BA" w:rsidRPr="004136BA" w:rsidRDefault="004136BA" w:rsidP="004136BA"/>
    <w:sectPr w:rsidR="004136BA" w:rsidRPr="004136BA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A"/>
    <w:rsid w:val="0000473F"/>
    <w:rsid w:val="0001384F"/>
    <w:rsid w:val="00014320"/>
    <w:rsid w:val="00067050"/>
    <w:rsid w:val="00067261"/>
    <w:rsid w:val="000A4CD2"/>
    <w:rsid w:val="0013463C"/>
    <w:rsid w:val="00136D00"/>
    <w:rsid w:val="0014341C"/>
    <w:rsid w:val="00167D4B"/>
    <w:rsid w:val="0018669D"/>
    <w:rsid w:val="00193DCC"/>
    <w:rsid w:val="00213431"/>
    <w:rsid w:val="002143A2"/>
    <w:rsid w:val="00243F3E"/>
    <w:rsid w:val="00275A45"/>
    <w:rsid w:val="00283C3F"/>
    <w:rsid w:val="002928E3"/>
    <w:rsid w:val="00294988"/>
    <w:rsid w:val="002A144F"/>
    <w:rsid w:val="002C15B7"/>
    <w:rsid w:val="002F64B1"/>
    <w:rsid w:val="003309F9"/>
    <w:rsid w:val="0033107E"/>
    <w:rsid w:val="003759CC"/>
    <w:rsid w:val="003770CC"/>
    <w:rsid w:val="003A1B2D"/>
    <w:rsid w:val="003A230D"/>
    <w:rsid w:val="003B3BD5"/>
    <w:rsid w:val="003C5448"/>
    <w:rsid w:val="003E1D03"/>
    <w:rsid w:val="004028A8"/>
    <w:rsid w:val="004136BA"/>
    <w:rsid w:val="00430EDF"/>
    <w:rsid w:val="00431390"/>
    <w:rsid w:val="0043519B"/>
    <w:rsid w:val="00443BC5"/>
    <w:rsid w:val="00445470"/>
    <w:rsid w:val="00464417"/>
    <w:rsid w:val="00484674"/>
    <w:rsid w:val="004963E5"/>
    <w:rsid w:val="004F006F"/>
    <w:rsid w:val="004F3E05"/>
    <w:rsid w:val="005420F5"/>
    <w:rsid w:val="00566F58"/>
    <w:rsid w:val="005821C2"/>
    <w:rsid w:val="0058621C"/>
    <w:rsid w:val="005E1C11"/>
    <w:rsid w:val="005E7BAB"/>
    <w:rsid w:val="005F2941"/>
    <w:rsid w:val="00625925"/>
    <w:rsid w:val="00673C36"/>
    <w:rsid w:val="00682513"/>
    <w:rsid w:val="00690CAC"/>
    <w:rsid w:val="006B0A34"/>
    <w:rsid w:val="006E1126"/>
    <w:rsid w:val="006F1A6D"/>
    <w:rsid w:val="00755B6F"/>
    <w:rsid w:val="0077573F"/>
    <w:rsid w:val="007A236A"/>
    <w:rsid w:val="007B0CD1"/>
    <w:rsid w:val="007C2C56"/>
    <w:rsid w:val="007F1E06"/>
    <w:rsid w:val="00810986"/>
    <w:rsid w:val="00821266"/>
    <w:rsid w:val="00822545"/>
    <w:rsid w:val="00827447"/>
    <w:rsid w:val="008561BE"/>
    <w:rsid w:val="00885DF7"/>
    <w:rsid w:val="008D0047"/>
    <w:rsid w:val="008E510D"/>
    <w:rsid w:val="008F022A"/>
    <w:rsid w:val="008F2F58"/>
    <w:rsid w:val="00926F6D"/>
    <w:rsid w:val="0096325C"/>
    <w:rsid w:val="00963B0B"/>
    <w:rsid w:val="00966BE6"/>
    <w:rsid w:val="009C47CA"/>
    <w:rsid w:val="009E68C1"/>
    <w:rsid w:val="00A327E0"/>
    <w:rsid w:val="00A52790"/>
    <w:rsid w:val="00A7528F"/>
    <w:rsid w:val="00A81440"/>
    <w:rsid w:val="00A852EE"/>
    <w:rsid w:val="00A91A1D"/>
    <w:rsid w:val="00A924C6"/>
    <w:rsid w:val="00A96711"/>
    <w:rsid w:val="00AD023B"/>
    <w:rsid w:val="00AE4301"/>
    <w:rsid w:val="00AF564E"/>
    <w:rsid w:val="00B01936"/>
    <w:rsid w:val="00B76F86"/>
    <w:rsid w:val="00BD7F07"/>
    <w:rsid w:val="00C0323E"/>
    <w:rsid w:val="00C12347"/>
    <w:rsid w:val="00C14BEF"/>
    <w:rsid w:val="00C27B5C"/>
    <w:rsid w:val="00C37E00"/>
    <w:rsid w:val="00C6647F"/>
    <w:rsid w:val="00C95354"/>
    <w:rsid w:val="00CD02E6"/>
    <w:rsid w:val="00CD5BFA"/>
    <w:rsid w:val="00D552AF"/>
    <w:rsid w:val="00D62E7A"/>
    <w:rsid w:val="00D86CA5"/>
    <w:rsid w:val="00DC0399"/>
    <w:rsid w:val="00DE712E"/>
    <w:rsid w:val="00E14C33"/>
    <w:rsid w:val="00E351AB"/>
    <w:rsid w:val="00E42FAD"/>
    <w:rsid w:val="00E50CCB"/>
    <w:rsid w:val="00E53306"/>
    <w:rsid w:val="00E973C8"/>
    <w:rsid w:val="00EA792C"/>
    <w:rsid w:val="00ED339D"/>
    <w:rsid w:val="00ED7EAB"/>
    <w:rsid w:val="00F05747"/>
    <w:rsid w:val="00F26E2F"/>
    <w:rsid w:val="00F46A6E"/>
    <w:rsid w:val="00F62C3C"/>
    <w:rsid w:val="00F72116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Board of Finance</vt:lpstr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Kathy Gollow</cp:lastModifiedBy>
  <cp:revision>2</cp:revision>
  <cp:lastPrinted>2015-05-14T15:20:00Z</cp:lastPrinted>
  <dcterms:created xsi:type="dcterms:W3CDTF">2015-05-14T15:30:00Z</dcterms:created>
  <dcterms:modified xsi:type="dcterms:W3CDTF">2015-05-14T15:30:00Z</dcterms:modified>
</cp:coreProperties>
</file>