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79" w:rsidRDefault="00066B79" w:rsidP="00066B79">
      <w:pPr>
        <w:rPr>
          <w:rFonts w:eastAsia="Times New Roman"/>
        </w:rPr>
      </w:pPr>
      <w:bookmarkStart w:id="0" w:name="_GoBack"/>
      <w:bookmarkEnd w:id="0"/>
      <w:r>
        <w:rPr>
          <w:rFonts w:eastAsia="Times New Roman"/>
          <w:b/>
          <w:bCs/>
        </w:rPr>
        <w:t>WASHINGTON PLANNING COMMISSION: SUSTAINABLITY COMMITTEE</w:t>
      </w:r>
    </w:p>
    <w:p w:rsidR="00066B79" w:rsidRDefault="00066B79" w:rsidP="00066B79">
      <w:pPr>
        <w:rPr>
          <w:rFonts w:eastAsia="Times New Roman"/>
        </w:rPr>
      </w:pPr>
      <w:r>
        <w:rPr>
          <w:rFonts w:eastAsia="Times New Roman"/>
        </w:rPr>
        <w:t xml:space="preserve">Susan Jahnke (Chair), Mark Picton, Peter Armstrong, Dick </w:t>
      </w:r>
      <w:proofErr w:type="spellStart"/>
      <w:r>
        <w:rPr>
          <w:rFonts w:eastAsia="Times New Roman"/>
        </w:rPr>
        <w:t>Heffernon</w:t>
      </w:r>
      <w:proofErr w:type="spellEnd"/>
      <w:r>
        <w:rPr>
          <w:rFonts w:eastAsia="Times New Roman"/>
        </w:rPr>
        <w:t>, Chris Charles</w:t>
      </w:r>
    </w:p>
    <w:p w:rsidR="00066B79" w:rsidRPr="004D5DF0" w:rsidRDefault="00066B79" w:rsidP="00066B79">
      <w:pPr>
        <w:contextualSpacing/>
        <w:rPr>
          <w:rFonts w:ascii="Times New Roman" w:hAnsi="Times New Roman" w:cs="Times New Roman"/>
          <w:sz w:val="24"/>
          <w:szCs w:val="24"/>
        </w:rPr>
      </w:pPr>
      <w:r w:rsidRPr="004D5DF0">
        <w:rPr>
          <w:rFonts w:ascii="Times New Roman" w:hAnsi="Times New Roman" w:cs="Times New Roman"/>
          <w:sz w:val="24"/>
          <w:szCs w:val="24"/>
        </w:rPr>
        <w:t>11/23/15 4:00 p.m.</w:t>
      </w:r>
      <w:r w:rsidRPr="00066B79">
        <w:rPr>
          <w:rFonts w:ascii="Times New Roman" w:hAnsi="Times New Roman" w:cs="Times New Roman"/>
          <w:sz w:val="24"/>
          <w:szCs w:val="24"/>
        </w:rPr>
        <w:t xml:space="preserve"> </w:t>
      </w:r>
      <w:r w:rsidRPr="004D5DF0">
        <w:rPr>
          <w:rFonts w:ascii="Times New Roman" w:hAnsi="Times New Roman" w:cs="Times New Roman"/>
          <w:sz w:val="24"/>
          <w:szCs w:val="24"/>
        </w:rPr>
        <w:t>Congregational Church Parish Hall</w:t>
      </w:r>
    </w:p>
    <w:p w:rsidR="00066B79" w:rsidRPr="004D5DF0" w:rsidRDefault="00066B79" w:rsidP="00066B79">
      <w:pPr>
        <w:rPr>
          <w:rFonts w:ascii="Times New Roman" w:hAnsi="Times New Roman" w:cs="Times New Roman"/>
          <w:sz w:val="24"/>
          <w:szCs w:val="24"/>
        </w:rPr>
      </w:pPr>
      <w:r w:rsidRPr="004D5DF0">
        <w:rPr>
          <w:rFonts w:ascii="Times New Roman" w:hAnsi="Times New Roman" w:cs="Times New Roman"/>
          <w:sz w:val="24"/>
          <w:szCs w:val="24"/>
        </w:rPr>
        <w:t xml:space="preserve">Draft </w:t>
      </w:r>
      <w:r>
        <w:rPr>
          <w:rFonts w:ascii="Times New Roman" w:hAnsi="Times New Roman" w:cs="Times New Roman"/>
          <w:sz w:val="24"/>
          <w:szCs w:val="24"/>
        </w:rPr>
        <w:t xml:space="preserve">meeting </w:t>
      </w:r>
      <w:r w:rsidRPr="004D5DF0">
        <w:rPr>
          <w:rFonts w:ascii="Times New Roman" w:hAnsi="Times New Roman" w:cs="Times New Roman"/>
          <w:sz w:val="24"/>
          <w:szCs w:val="24"/>
        </w:rPr>
        <w:t xml:space="preserve">notes by Mark Picton and Chris Charles </w:t>
      </w:r>
      <w:r>
        <w:rPr>
          <w:rFonts w:ascii="Times New Roman" w:hAnsi="Times New Roman" w:cs="Times New Roman"/>
          <w:sz w:val="24"/>
          <w:szCs w:val="24"/>
        </w:rPr>
        <w:t>prepared</w:t>
      </w:r>
      <w:r w:rsidRPr="004D5DF0">
        <w:rPr>
          <w:rFonts w:ascii="Times New Roman" w:hAnsi="Times New Roman" w:cs="Times New Roman"/>
          <w:sz w:val="24"/>
          <w:szCs w:val="24"/>
        </w:rPr>
        <w:t xml:space="preserve"> 11/30/15</w:t>
      </w:r>
    </w:p>
    <w:p w:rsidR="00066B79" w:rsidRDefault="00066B79">
      <w:pPr>
        <w:contextualSpacing/>
        <w:rPr>
          <w:rFonts w:ascii="Times New Roman" w:hAnsi="Times New Roman" w:cs="Times New Roman"/>
          <w:sz w:val="24"/>
          <w:szCs w:val="24"/>
        </w:rPr>
      </w:pPr>
    </w:p>
    <w:p w:rsidR="00713EDC" w:rsidRPr="004D5DF0" w:rsidRDefault="006C0D71">
      <w:pPr>
        <w:contextualSpacing/>
        <w:rPr>
          <w:rFonts w:ascii="Times New Roman" w:hAnsi="Times New Roman" w:cs="Times New Roman"/>
          <w:sz w:val="24"/>
          <w:szCs w:val="24"/>
        </w:rPr>
      </w:pPr>
      <w:r w:rsidRPr="004D5DF0">
        <w:rPr>
          <w:rFonts w:ascii="Times New Roman" w:hAnsi="Times New Roman" w:cs="Times New Roman"/>
          <w:sz w:val="24"/>
          <w:szCs w:val="24"/>
        </w:rPr>
        <w:t xml:space="preserve">Attending:  </w:t>
      </w:r>
      <w:r w:rsidR="00713EDC" w:rsidRPr="004D5DF0">
        <w:rPr>
          <w:rFonts w:ascii="Times New Roman" w:hAnsi="Times New Roman" w:cs="Times New Roman"/>
          <w:sz w:val="24"/>
          <w:szCs w:val="24"/>
        </w:rPr>
        <w:t xml:space="preserve">Susan Jahnke, Chris Charles, Mark Picton, Peter Armstrong, Dick </w:t>
      </w:r>
      <w:proofErr w:type="spellStart"/>
      <w:r w:rsidR="00713EDC" w:rsidRPr="004D5DF0">
        <w:rPr>
          <w:rFonts w:ascii="Times New Roman" w:hAnsi="Times New Roman" w:cs="Times New Roman"/>
          <w:sz w:val="24"/>
          <w:szCs w:val="24"/>
        </w:rPr>
        <w:t>Heffernon</w:t>
      </w:r>
      <w:proofErr w:type="spellEnd"/>
    </w:p>
    <w:p w:rsidR="00713EDC" w:rsidRPr="004D5DF0" w:rsidRDefault="00713EDC">
      <w:pPr>
        <w:contextualSpacing/>
        <w:rPr>
          <w:rFonts w:ascii="Times New Roman" w:hAnsi="Times New Roman" w:cs="Times New Roman"/>
          <w:sz w:val="24"/>
          <w:szCs w:val="24"/>
        </w:rPr>
      </w:pPr>
      <w:r w:rsidRPr="004D5DF0">
        <w:rPr>
          <w:rFonts w:ascii="Times New Roman" w:hAnsi="Times New Roman" w:cs="Times New Roman"/>
          <w:sz w:val="24"/>
          <w:szCs w:val="24"/>
        </w:rPr>
        <w:t>Joining us:  Tony Bedini, Dan Sherr, for a discussion on economic development</w:t>
      </w:r>
    </w:p>
    <w:p w:rsidR="006C0D71" w:rsidRPr="004D5DF0" w:rsidRDefault="006C0D71">
      <w:pPr>
        <w:rPr>
          <w:rFonts w:ascii="Times New Roman" w:hAnsi="Times New Roman" w:cs="Times New Roman"/>
          <w:sz w:val="24"/>
          <w:szCs w:val="24"/>
        </w:rPr>
      </w:pPr>
    </w:p>
    <w:p w:rsidR="00713EDC" w:rsidRPr="004D5DF0" w:rsidRDefault="00713EDC">
      <w:pPr>
        <w:rPr>
          <w:rFonts w:ascii="Times New Roman" w:hAnsi="Times New Roman" w:cs="Times New Roman"/>
          <w:sz w:val="24"/>
          <w:szCs w:val="24"/>
        </w:rPr>
      </w:pPr>
      <w:r w:rsidRPr="004D5DF0">
        <w:rPr>
          <w:rFonts w:ascii="Times New Roman" w:hAnsi="Times New Roman" w:cs="Times New Roman"/>
          <w:sz w:val="24"/>
          <w:szCs w:val="24"/>
        </w:rPr>
        <w:t xml:space="preserve">The committee initially discussed what we were ready to contribute to the economic development initiative.  We would refine our papers on steps to take as a committee, and ideas on a vision and brand that related to sustainability for Washington to use in public relations. </w:t>
      </w:r>
    </w:p>
    <w:p w:rsidR="00713EDC" w:rsidRPr="004D5DF0" w:rsidRDefault="00713EDC">
      <w:pPr>
        <w:rPr>
          <w:rFonts w:ascii="Times New Roman" w:hAnsi="Times New Roman" w:cs="Times New Roman"/>
          <w:sz w:val="24"/>
          <w:szCs w:val="24"/>
        </w:rPr>
      </w:pPr>
      <w:r w:rsidRPr="004D5DF0">
        <w:rPr>
          <w:rFonts w:ascii="Times New Roman" w:hAnsi="Times New Roman" w:cs="Times New Roman"/>
          <w:sz w:val="24"/>
          <w:szCs w:val="24"/>
        </w:rPr>
        <w:t>When Tony and Dan joined us, we discussed some of the actions we could participate in with the economic development team.  O</w:t>
      </w:r>
      <w:r w:rsidR="00E5632E">
        <w:rPr>
          <w:rFonts w:ascii="Times New Roman" w:hAnsi="Times New Roman" w:cs="Times New Roman"/>
          <w:sz w:val="24"/>
          <w:szCs w:val="24"/>
        </w:rPr>
        <w:t xml:space="preserve">ur action items are drawn from </w:t>
      </w:r>
      <w:r w:rsidRPr="004D5DF0">
        <w:rPr>
          <w:rFonts w:ascii="Times New Roman" w:hAnsi="Times New Roman" w:cs="Times New Roman"/>
          <w:sz w:val="24"/>
          <w:szCs w:val="24"/>
        </w:rPr>
        <w:t>the POCD chapter on sustainability.</w:t>
      </w:r>
    </w:p>
    <w:p w:rsidR="00FA630A" w:rsidRPr="004D5DF0" w:rsidRDefault="00713EDC">
      <w:pPr>
        <w:rPr>
          <w:rFonts w:ascii="Times New Roman" w:hAnsi="Times New Roman" w:cs="Times New Roman"/>
          <w:sz w:val="24"/>
          <w:szCs w:val="24"/>
        </w:rPr>
      </w:pPr>
      <w:r w:rsidRPr="004D5DF0">
        <w:rPr>
          <w:rFonts w:ascii="Times New Roman" w:hAnsi="Times New Roman" w:cs="Times New Roman"/>
          <w:sz w:val="24"/>
          <w:szCs w:val="24"/>
        </w:rPr>
        <w:t xml:space="preserve">Dan indicated that regarding the revitalization of town centers as living places, addressing water and sewage disposal in New Preston, </w:t>
      </w:r>
      <w:proofErr w:type="spellStart"/>
      <w:r w:rsidRPr="004D5DF0">
        <w:rPr>
          <w:rFonts w:ascii="Times New Roman" w:hAnsi="Times New Roman" w:cs="Times New Roman"/>
          <w:sz w:val="24"/>
          <w:szCs w:val="24"/>
        </w:rPr>
        <w:t>Marbledale</w:t>
      </w:r>
      <w:proofErr w:type="spellEnd"/>
      <w:r w:rsidRPr="004D5DF0">
        <w:rPr>
          <w:rFonts w:ascii="Times New Roman" w:hAnsi="Times New Roman" w:cs="Times New Roman"/>
          <w:sz w:val="24"/>
          <w:szCs w:val="24"/>
        </w:rPr>
        <w:t>, and the Depot would be paramount.  We agreed that a number of objectives hinge on this.</w:t>
      </w:r>
      <w:r w:rsidR="00FA630A" w:rsidRPr="004D5DF0">
        <w:rPr>
          <w:rFonts w:ascii="Times New Roman" w:hAnsi="Times New Roman" w:cs="Times New Roman"/>
          <w:sz w:val="24"/>
          <w:szCs w:val="24"/>
        </w:rPr>
        <w:t xml:space="preserve"> Chris brought up the Moore property as a likely leaching site, but observed that it was bought as conservation land without regard to this need.</w:t>
      </w:r>
      <w:r w:rsidRPr="004D5DF0">
        <w:rPr>
          <w:rFonts w:ascii="Times New Roman" w:hAnsi="Times New Roman" w:cs="Times New Roman"/>
          <w:sz w:val="24"/>
          <w:szCs w:val="24"/>
        </w:rPr>
        <w:t xml:space="preserve">  We discussed </w:t>
      </w:r>
      <w:r w:rsidR="00FA630A" w:rsidRPr="004D5DF0">
        <w:rPr>
          <w:rFonts w:ascii="Times New Roman" w:hAnsi="Times New Roman" w:cs="Times New Roman"/>
          <w:sz w:val="24"/>
          <w:szCs w:val="24"/>
        </w:rPr>
        <w:t>the desirability of exploring</w:t>
      </w:r>
      <w:r w:rsidRPr="004D5DF0">
        <w:rPr>
          <w:rFonts w:ascii="Times New Roman" w:hAnsi="Times New Roman" w:cs="Times New Roman"/>
          <w:sz w:val="24"/>
          <w:szCs w:val="24"/>
        </w:rPr>
        <w:t xml:space="preserve"> the septic capabilities in the depot </w:t>
      </w:r>
      <w:r w:rsidR="00FA630A" w:rsidRPr="004D5DF0">
        <w:rPr>
          <w:rFonts w:ascii="Times New Roman" w:hAnsi="Times New Roman" w:cs="Times New Roman"/>
          <w:sz w:val="24"/>
          <w:szCs w:val="24"/>
        </w:rPr>
        <w:t xml:space="preserve">and the overall disjointedness of the depot for pedestrians </w:t>
      </w:r>
      <w:r w:rsidRPr="004D5DF0">
        <w:rPr>
          <w:rFonts w:ascii="Times New Roman" w:hAnsi="Times New Roman" w:cs="Times New Roman"/>
          <w:sz w:val="24"/>
          <w:szCs w:val="24"/>
        </w:rPr>
        <w:t xml:space="preserve">as an example of why any </w:t>
      </w:r>
      <w:r w:rsidR="00FA630A" w:rsidRPr="004D5DF0">
        <w:rPr>
          <w:rFonts w:ascii="Times New Roman" w:hAnsi="Times New Roman" w:cs="Times New Roman"/>
          <w:sz w:val="24"/>
          <w:szCs w:val="24"/>
        </w:rPr>
        <w:t xml:space="preserve">town initiative like the Bryan Plaza renovations should be integrated with other town planning concerns that relate to it, rather than red-lined at artificial boundaries. </w:t>
      </w:r>
    </w:p>
    <w:p w:rsidR="004D5DF0" w:rsidRPr="004D5DF0" w:rsidRDefault="004D5DF0">
      <w:pPr>
        <w:rPr>
          <w:rFonts w:ascii="Times New Roman" w:hAnsi="Times New Roman" w:cs="Times New Roman"/>
          <w:sz w:val="24"/>
          <w:szCs w:val="24"/>
        </w:rPr>
      </w:pPr>
      <w:r w:rsidRPr="004D5DF0">
        <w:rPr>
          <w:rFonts w:ascii="Times New Roman" w:hAnsi="Times New Roman" w:cs="Times New Roman"/>
          <w:sz w:val="24"/>
          <w:szCs w:val="24"/>
        </w:rPr>
        <w:tab/>
        <w:t>Clarifications</w:t>
      </w:r>
      <w:r w:rsidR="00066B79">
        <w:rPr>
          <w:rFonts w:ascii="Times New Roman" w:hAnsi="Times New Roman" w:cs="Times New Roman"/>
          <w:sz w:val="24"/>
          <w:szCs w:val="24"/>
        </w:rPr>
        <w:t xml:space="preserve"> on this item</w:t>
      </w:r>
      <w:r w:rsidRPr="004D5DF0">
        <w:rPr>
          <w:rFonts w:ascii="Times New Roman" w:hAnsi="Times New Roman" w:cs="Times New Roman"/>
          <w:sz w:val="24"/>
          <w:szCs w:val="24"/>
        </w:rPr>
        <w:t xml:space="preserve"> offered </w:t>
      </w:r>
      <w:r w:rsidR="00066B79">
        <w:rPr>
          <w:rFonts w:ascii="Times New Roman" w:hAnsi="Times New Roman" w:cs="Times New Roman"/>
          <w:sz w:val="24"/>
          <w:szCs w:val="24"/>
        </w:rPr>
        <w:t>s</w:t>
      </w:r>
      <w:r w:rsidR="00066B79" w:rsidRPr="004D5DF0">
        <w:rPr>
          <w:rFonts w:ascii="Times New Roman" w:hAnsi="Times New Roman" w:cs="Times New Roman"/>
          <w:sz w:val="24"/>
          <w:szCs w:val="24"/>
        </w:rPr>
        <w:t>ubsequent</w:t>
      </w:r>
      <w:r w:rsidR="00066B79">
        <w:rPr>
          <w:rFonts w:ascii="Times New Roman" w:hAnsi="Times New Roman" w:cs="Times New Roman"/>
          <w:sz w:val="24"/>
          <w:szCs w:val="24"/>
        </w:rPr>
        <w:t>ly</w:t>
      </w:r>
      <w:r w:rsidR="00066B79" w:rsidRPr="004D5DF0">
        <w:rPr>
          <w:rFonts w:ascii="Times New Roman" w:hAnsi="Times New Roman" w:cs="Times New Roman"/>
          <w:sz w:val="24"/>
          <w:szCs w:val="24"/>
        </w:rPr>
        <w:t xml:space="preserve"> </w:t>
      </w:r>
      <w:r w:rsidRPr="004D5DF0">
        <w:rPr>
          <w:rFonts w:ascii="Times New Roman" w:hAnsi="Times New Roman" w:cs="Times New Roman"/>
          <w:sz w:val="24"/>
          <w:szCs w:val="24"/>
        </w:rPr>
        <w:t>by Chris:</w:t>
      </w:r>
    </w:p>
    <w:p w:rsidR="004D5DF0" w:rsidRPr="004D5DF0" w:rsidRDefault="004D5DF0">
      <w:pPr>
        <w:rPr>
          <w:rFonts w:ascii="Times New Roman" w:hAnsi="Times New Roman" w:cs="Times New Roman"/>
          <w:sz w:val="24"/>
          <w:szCs w:val="24"/>
        </w:rPr>
      </w:pPr>
      <w:r w:rsidRPr="004D5DF0">
        <w:rPr>
          <w:rFonts w:ascii="Times New Roman" w:hAnsi="Times New Roman" w:cs="Times New Roman"/>
          <w:sz w:val="24"/>
          <w:szCs w:val="24"/>
        </w:rPr>
        <w:tab/>
        <w:t>The Depot:</w:t>
      </w:r>
    </w:p>
    <w:p w:rsidR="004D5DF0" w:rsidRPr="00C77EF2" w:rsidRDefault="004D5DF0" w:rsidP="004D5DF0">
      <w:pPr>
        <w:ind w:left="720"/>
        <w:rPr>
          <w:rFonts w:ascii="Times New Roman" w:eastAsia="Times New Roman" w:hAnsi="Times New Roman" w:cs="Times New Roman"/>
          <w:sz w:val="24"/>
          <w:szCs w:val="24"/>
        </w:rPr>
      </w:pPr>
      <w:proofErr w:type="gramStart"/>
      <w:r w:rsidRPr="004D5DF0">
        <w:rPr>
          <w:rFonts w:ascii="Times New Roman" w:hAnsi="Times New Roman" w:cs="Times New Roman"/>
          <w:sz w:val="24"/>
          <w:szCs w:val="24"/>
        </w:rPr>
        <w:t xml:space="preserve">a.  </w:t>
      </w:r>
      <w:r w:rsidRPr="00C77EF2">
        <w:rPr>
          <w:rFonts w:ascii="Times New Roman" w:eastAsia="Times New Roman" w:hAnsi="Times New Roman" w:cs="Times New Roman"/>
          <w:sz w:val="24"/>
          <w:szCs w:val="24"/>
        </w:rPr>
        <w:t>Either</w:t>
      </w:r>
      <w:proofErr w:type="gramEnd"/>
      <w:r w:rsidRPr="00C77EF2">
        <w:rPr>
          <w:rFonts w:ascii="Times New Roman" w:eastAsia="Times New Roman" w:hAnsi="Times New Roman" w:cs="Times New Roman"/>
          <w:sz w:val="24"/>
          <w:szCs w:val="24"/>
        </w:rPr>
        <w:t xml:space="preserve"> the 2003 POCD or the 2005 PC Depot Study stated that an analysis of the soils in the Depot should be performed to determine: the various soils in the Depot, the maximum residential capacity of the Depot, the best areas for construction, and the commercial, municipal, and residential scenarios for the Depot. That has yet to be performed, though the FEMA Flood Plain has been field verified.</w:t>
      </w:r>
    </w:p>
    <w:p w:rsidR="004D5DF0" w:rsidRPr="004D5DF0" w:rsidRDefault="004D5DF0" w:rsidP="004D5DF0">
      <w:pPr>
        <w:spacing w:after="0" w:line="240" w:lineRule="auto"/>
        <w:ind w:left="720"/>
        <w:rPr>
          <w:rFonts w:ascii="Times New Roman" w:eastAsia="Times New Roman" w:hAnsi="Times New Roman" w:cs="Times New Roman"/>
          <w:sz w:val="24"/>
          <w:szCs w:val="24"/>
        </w:rPr>
      </w:pPr>
      <w:r w:rsidRPr="004D5DF0">
        <w:rPr>
          <w:rFonts w:ascii="Times New Roman" w:eastAsia="Times New Roman" w:hAnsi="Times New Roman" w:cs="Times New Roman"/>
          <w:sz w:val="24"/>
          <w:szCs w:val="24"/>
        </w:rPr>
        <w:t xml:space="preserve">b. The RW Black Co. offered the Depot Water Company to the Town, the Town passed, and so </w:t>
      </w:r>
      <w:proofErr w:type="spellStart"/>
      <w:r w:rsidRPr="004D5DF0">
        <w:rPr>
          <w:rFonts w:ascii="Times New Roman" w:eastAsia="Times New Roman" w:hAnsi="Times New Roman" w:cs="Times New Roman"/>
          <w:sz w:val="24"/>
          <w:szCs w:val="24"/>
        </w:rPr>
        <w:t>Aquarion</w:t>
      </w:r>
      <w:proofErr w:type="spellEnd"/>
      <w:r w:rsidRPr="004D5DF0">
        <w:rPr>
          <w:rFonts w:ascii="Times New Roman" w:eastAsia="Times New Roman" w:hAnsi="Times New Roman" w:cs="Times New Roman"/>
          <w:sz w:val="24"/>
          <w:szCs w:val="24"/>
        </w:rPr>
        <w:t xml:space="preserve"> bought the water company.</w:t>
      </w:r>
    </w:p>
    <w:p w:rsidR="004D5DF0" w:rsidRPr="004D5DF0" w:rsidRDefault="004D5DF0" w:rsidP="004D5DF0">
      <w:pPr>
        <w:spacing w:after="0" w:line="240" w:lineRule="auto"/>
        <w:ind w:left="720"/>
        <w:rPr>
          <w:rFonts w:ascii="Times New Roman" w:eastAsia="Times New Roman" w:hAnsi="Times New Roman" w:cs="Times New Roman"/>
          <w:sz w:val="24"/>
          <w:szCs w:val="24"/>
        </w:rPr>
      </w:pPr>
    </w:p>
    <w:p w:rsidR="004D5DF0" w:rsidRPr="004D5DF0" w:rsidRDefault="004D5DF0" w:rsidP="004D5DF0">
      <w:pPr>
        <w:spacing w:after="0" w:line="240" w:lineRule="auto"/>
        <w:ind w:firstLine="720"/>
        <w:rPr>
          <w:rFonts w:ascii="Times New Roman" w:eastAsia="Times New Roman" w:hAnsi="Times New Roman" w:cs="Times New Roman"/>
          <w:sz w:val="24"/>
          <w:szCs w:val="24"/>
        </w:rPr>
      </w:pPr>
      <w:r w:rsidRPr="004D5DF0">
        <w:rPr>
          <w:rFonts w:ascii="Times New Roman" w:eastAsia="Times New Roman" w:hAnsi="Times New Roman" w:cs="Times New Roman"/>
          <w:bCs/>
          <w:sz w:val="24"/>
          <w:szCs w:val="24"/>
        </w:rPr>
        <w:t>New Preston:</w:t>
      </w:r>
    </w:p>
    <w:p w:rsidR="004D5DF0" w:rsidRPr="004D5DF0" w:rsidRDefault="004D5DF0" w:rsidP="004D5DF0">
      <w:pPr>
        <w:spacing w:after="0" w:line="240" w:lineRule="auto"/>
        <w:ind w:left="720"/>
        <w:rPr>
          <w:rFonts w:ascii="Times New Roman" w:eastAsia="Times New Roman" w:hAnsi="Times New Roman" w:cs="Times New Roman"/>
          <w:sz w:val="24"/>
          <w:szCs w:val="24"/>
        </w:rPr>
      </w:pPr>
      <w:r w:rsidRPr="004D5DF0">
        <w:rPr>
          <w:rFonts w:ascii="Times New Roman" w:eastAsia="Times New Roman" w:hAnsi="Times New Roman" w:cs="Times New Roman"/>
          <w:sz w:val="24"/>
          <w:szCs w:val="24"/>
        </w:rPr>
        <w:t xml:space="preserve">a. Chris originally I brought the Moore property (31 acres) to the Town's attention for @ 6 single-family, 10 one-bedroom senior condo units, and 26 acres were to be reserved for </w:t>
      </w:r>
      <w:r w:rsidRPr="004D5DF0">
        <w:rPr>
          <w:rFonts w:ascii="Times New Roman" w:eastAsia="Times New Roman" w:hAnsi="Times New Roman" w:cs="Times New Roman"/>
          <w:sz w:val="24"/>
          <w:szCs w:val="24"/>
        </w:rPr>
        <w:lastRenderedPageBreak/>
        <w:t xml:space="preserve">Septic for New Preston Village Center (hidden in restored Open Space.) About 20 members of the </w:t>
      </w:r>
      <w:proofErr w:type="spellStart"/>
      <w:r w:rsidRPr="004D5DF0">
        <w:rPr>
          <w:rFonts w:ascii="Times New Roman" w:eastAsia="Times New Roman" w:hAnsi="Times New Roman" w:cs="Times New Roman"/>
          <w:sz w:val="24"/>
          <w:szCs w:val="24"/>
        </w:rPr>
        <w:t>BoS</w:t>
      </w:r>
      <w:proofErr w:type="spellEnd"/>
      <w:r w:rsidRPr="004D5DF0">
        <w:rPr>
          <w:rFonts w:ascii="Times New Roman" w:eastAsia="Times New Roman" w:hAnsi="Times New Roman" w:cs="Times New Roman"/>
          <w:sz w:val="24"/>
          <w:szCs w:val="24"/>
        </w:rPr>
        <w:t xml:space="preserve"> and Town Commissions reviewed the property and agreed it was worth pursuing. Owen Moore's "ASK" was $325,000. The Town did not pursue actively enough, so Owen sold it to a developer for @ $375,000. Several years later the Town purchased it from the developer for $500,000 ($550,000?), but they used the CC's Open Space funds, so there is no development allowed.</w:t>
      </w:r>
    </w:p>
    <w:p w:rsidR="004D5DF0" w:rsidRPr="004D5DF0" w:rsidRDefault="004D5DF0" w:rsidP="004D5DF0">
      <w:pPr>
        <w:spacing w:after="0" w:line="240" w:lineRule="auto"/>
        <w:ind w:left="720"/>
        <w:rPr>
          <w:rFonts w:ascii="Times New Roman" w:eastAsia="Times New Roman" w:hAnsi="Times New Roman" w:cs="Times New Roman"/>
          <w:sz w:val="24"/>
          <w:szCs w:val="24"/>
        </w:rPr>
      </w:pPr>
      <w:r w:rsidRPr="004D5DF0">
        <w:rPr>
          <w:rFonts w:ascii="Times New Roman" w:eastAsia="Times New Roman" w:hAnsi="Times New Roman" w:cs="Times New Roman"/>
          <w:sz w:val="24"/>
          <w:szCs w:val="24"/>
        </w:rPr>
        <w:t>b. The Washington Community Housing Trust upgraded the NP Water Co. The water main runs as far as the NP Boy's Club.</w:t>
      </w:r>
    </w:p>
    <w:p w:rsidR="004D5DF0" w:rsidRPr="004D5DF0" w:rsidRDefault="004D5DF0" w:rsidP="004D5DF0">
      <w:pPr>
        <w:spacing w:after="0" w:line="240" w:lineRule="auto"/>
        <w:ind w:left="720"/>
        <w:rPr>
          <w:rFonts w:ascii="Times New Roman" w:eastAsia="Times New Roman" w:hAnsi="Times New Roman" w:cs="Times New Roman"/>
          <w:sz w:val="24"/>
          <w:szCs w:val="24"/>
        </w:rPr>
      </w:pPr>
    </w:p>
    <w:p w:rsidR="004D5DF0" w:rsidRPr="004D5DF0" w:rsidRDefault="004D5DF0" w:rsidP="004D5DF0">
      <w:pPr>
        <w:spacing w:after="0" w:line="240" w:lineRule="auto"/>
        <w:ind w:firstLine="720"/>
        <w:rPr>
          <w:rFonts w:ascii="Times New Roman" w:eastAsia="Times New Roman" w:hAnsi="Times New Roman" w:cs="Times New Roman"/>
          <w:sz w:val="24"/>
          <w:szCs w:val="24"/>
        </w:rPr>
      </w:pPr>
      <w:proofErr w:type="spellStart"/>
      <w:r w:rsidRPr="004D5DF0">
        <w:rPr>
          <w:rFonts w:ascii="Times New Roman" w:eastAsia="Times New Roman" w:hAnsi="Times New Roman" w:cs="Times New Roman"/>
          <w:bCs/>
          <w:sz w:val="24"/>
          <w:szCs w:val="24"/>
        </w:rPr>
        <w:t>Marbledale</w:t>
      </w:r>
      <w:proofErr w:type="spellEnd"/>
      <w:r w:rsidRPr="004D5DF0">
        <w:rPr>
          <w:rFonts w:ascii="Times New Roman" w:eastAsia="Times New Roman" w:hAnsi="Times New Roman" w:cs="Times New Roman"/>
          <w:bCs/>
          <w:sz w:val="24"/>
          <w:szCs w:val="24"/>
        </w:rPr>
        <w:t>:</w:t>
      </w:r>
    </w:p>
    <w:p w:rsidR="004D5DF0" w:rsidRPr="004D5DF0" w:rsidRDefault="004D5DF0" w:rsidP="004D5DF0">
      <w:pPr>
        <w:spacing w:after="0" w:line="240" w:lineRule="auto"/>
        <w:ind w:left="720"/>
        <w:rPr>
          <w:rFonts w:ascii="Times New Roman" w:eastAsia="Times New Roman" w:hAnsi="Times New Roman" w:cs="Times New Roman"/>
          <w:sz w:val="24"/>
          <w:szCs w:val="24"/>
        </w:rPr>
      </w:pPr>
      <w:r w:rsidRPr="004D5DF0">
        <w:rPr>
          <w:rFonts w:ascii="Times New Roman" w:eastAsia="Times New Roman" w:hAnsi="Times New Roman" w:cs="Times New Roman"/>
          <w:sz w:val="24"/>
          <w:szCs w:val="24"/>
        </w:rPr>
        <w:t>a. The White Horse Tavern is building a Force Main Septic System. This is a method that our Village Centers could potentially apply to expand their septic capacity.</w:t>
      </w:r>
    </w:p>
    <w:p w:rsidR="004D5DF0" w:rsidRPr="004D5DF0" w:rsidRDefault="004D5DF0" w:rsidP="004D5DF0">
      <w:pPr>
        <w:spacing w:after="0" w:line="240" w:lineRule="auto"/>
        <w:ind w:left="720"/>
        <w:rPr>
          <w:rFonts w:ascii="Times New Roman" w:eastAsia="Times New Roman" w:hAnsi="Times New Roman" w:cs="Times New Roman"/>
          <w:sz w:val="24"/>
          <w:szCs w:val="24"/>
        </w:rPr>
      </w:pPr>
      <w:r w:rsidRPr="004D5DF0">
        <w:rPr>
          <w:rFonts w:ascii="Times New Roman" w:eastAsia="Times New Roman" w:hAnsi="Times New Roman" w:cs="Times New Roman"/>
          <w:sz w:val="24"/>
          <w:szCs w:val="24"/>
        </w:rPr>
        <w:t xml:space="preserve">b. The closest Water Company is @ Quarry Ridge. This water company serves Quarry Ridge and MYFIELD. Arguably it could be expanded to serve the </w:t>
      </w:r>
      <w:proofErr w:type="spellStart"/>
      <w:r w:rsidRPr="004D5DF0">
        <w:rPr>
          <w:rFonts w:ascii="Times New Roman" w:eastAsia="Times New Roman" w:hAnsi="Times New Roman" w:cs="Times New Roman"/>
          <w:sz w:val="24"/>
          <w:szCs w:val="24"/>
        </w:rPr>
        <w:t>Marbledale</w:t>
      </w:r>
      <w:proofErr w:type="spellEnd"/>
      <w:r w:rsidRPr="004D5DF0">
        <w:rPr>
          <w:rFonts w:ascii="Times New Roman" w:eastAsia="Times New Roman" w:hAnsi="Times New Roman" w:cs="Times New Roman"/>
          <w:sz w:val="24"/>
          <w:szCs w:val="24"/>
        </w:rPr>
        <w:t xml:space="preserve"> Village Center.</w:t>
      </w:r>
    </w:p>
    <w:p w:rsidR="004D5DF0" w:rsidRPr="004D5DF0" w:rsidRDefault="004D5DF0" w:rsidP="004D5DF0">
      <w:pPr>
        <w:spacing w:after="0" w:line="240" w:lineRule="auto"/>
        <w:ind w:left="720"/>
        <w:rPr>
          <w:rFonts w:ascii="Times New Roman" w:eastAsia="Times New Roman" w:hAnsi="Times New Roman" w:cs="Times New Roman"/>
          <w:sz w:val="24"/>
          <w:szCs w:val="24"/>
        </w:rPr>
      </w:pPr>
    </w:p>
    <w:p w:rsidR="00713EDC" w:rsidRPr="004D5DF0" w:rsidRDefault="00FA630A">
      <w:pPr>
        <w:rPr>
          <w:rFonts w:ascii="Times New Roman" w:hAnsi="Times New Roman" w:cs="Times New Roman"/>
          <w:sz w:val="24"/>
          <w:szCs w:val="24"/>
        </w:rPr>
      </w:pPr>
      <w:r w:rsidRPr="004D5DF0">
        <w:rPr>
          <w:rFonts w:ascii="Times New Roman" w:hAnsi="Times New Roman" w:cs="Times New Roman"/>
          <w:sz w:val="24"/>
          <w:szCs w:val="24"/>
        </w:rPr>
        <w:t xml:space="preserve">Dan mentioned his interest in agriculture in the northwest corner, and the work of the Council of Governments </w:t>
      </w:r>
      <w:proofErr w:type="gramStart"/>
      <w:r w:rsidRPr="004D5DF0">
        <w:rPr>
          <w:rFonts w:ascii="Times New Roman" w:hAnsi="Times New Roman" w:cs="Times New Roman"/>
          <w:sz w:val="24"/>
          <w:szCs w:val="24"/>
        </w:rPr>
        <w:t>and  “</w:t>
      </w:r>
      <w:proofErr w:type="gramEnd"/>
      <w:r w:rsidRPr="004D5DF0">
        <w:rPr>
          <w:rFonts w:ascii="Times New Roman" w:hAnsi="Times New Roman" w:cs="Times New Roman"/>
          <w:sz w:val="24"/>
          <w:szCs w:val="24"/>
        </w:rPr>
        <w:t xml:space="preserve">Partners for Sustainable and Healthy Communities” organization which supports local agriculture and is considering developing a food hub in Torrington. </w:t>
      </w:r>
    </w:p>
    <w:p w:rsidR="00FA630A" w:rsidRPr="004D5DF0" w:rsidRDefault="00FA630A">
      <w:pPr>
        <w:rPr>
          <w:rFonts w:ascii="Times New Roman" w:hAnsi="Times New Roman" w:cs="Times New Roman"/>
          <w:sz w:val="24"/>
          <w:szCs w:val="24"/>
        </w:rPr>
      </w:pPr>
      <w:r w:rsidRPr="004D5DF0">
        <w:rPr>
          <w:rFonts w:ascii="Times New Roman" w:hAnsi="Times New Roman" w:cs="Times New Roman"/>
          <w:sz w:val="24"/>
          <w:szCs w:val="24"/>
        </w:rPr>
        <w:t>We agreed that supporting new local agricultural and food system enterprises in Washington</w:t>
      </w:r>
      <w:r w:rsidR="004D5DF0" w:rsidRPr="004D5DF0">
        <w:rPr>
          <w:rFonts w:ascii="Times New Roman" w:hAnsi="Times New Roman" w:cs="Times New Roman"/>
          <w:sz w:val="24"/>
          <w:szCs w:val="24"/>
        </w:rPr>
        <w:t xml:space="preserve">, with increased </w:t>
      </w:r>
      <w:proofErr w:type="gramStart"/>
      <w:r w:rsidR="004D5DF0" w:rsidRPr="004D5DF0">
        <w:rPr>
          <w:rFonts w:ascii="Times New Roman" w:hAnsi="Times New Roman" w:cs="Times New Roman"/>
          <w:sz w:val="24"/>
          <w:szCs w:val="24"/>
        </w:rPr>
        <w:t>marketing  locally</w:t>
      </w:r>
      <w:proofErr w:type="gramEnd"/>
      <w:r w:rsidR="004D5DF0" w:rsidRPr="004D5DF0">
        <w:rPr>
          <w:rFonts w:ascii="Times New Roman" w:hAnsi="Times New Roman" w:cs="Times New Roman"/>
          <w:sz w:val="24"/>
          <w:szCs w:val="24"/>
        </w:rPr>
        <w:t xml:space="preserve"> and in urban areas like New York and New Haven, </w:t>
      </w:r>
      <w:r w:rsidRPr="004D5DF0">
        <w:rPr>
          <w:rFonts w:ascii="Times New Roman" w:hAnsi="Times New Roman" w:cs="Times New Roman"/>
          <w:sz w:val="24"/>
          <w:szCs w:val="24"/>
        </w:rPr>
        <w:t>would be a central way to work toward a more sustainable</w:t>
      </w:r>
      <w:r w:rsidR="006C0D71" w:rsidRPr="004D5DF0">
        <w:rPr>
          <w:rFonts w:ascii="Times New Roman" w:hAnsi="Times New Roman" w:cs="Times New Roman"/>
          <w:sz w:val="24"/>
          <w:szCs w:val="24"/>
        </w:rPr>
        <w:t xml:space="preserve">, food-secure </w:t>
      </w:r>
      <w:r w:rsidRPr="004D5DF0">
        <w:rPr>
          <w:rFonts w:ascii="Times New Roman" w:hAnsi="Times New Roman" w:cs="Times New Roman"/>
          <w:sz w:val="24"/>
          <w:szCs w:val="24"/>
        </w:rPr>
        <w:t>town</w:t>
      </w:r>
      <w:r w:rsidR="006C0D71" w:rsidRPr="004D5DF0">
        <w:rPr>
          <w:rFonts w:ascii="Times New Roman" w:hAnsi="Times New Roman" w:cs="Times New Roman"/>
          <w:sz w:val="24"/>
          <w:szCs w:val="24"/>
        </w:rPr>
        <w:t>, and would</w:t>
      </w:r>
      <w:r w:rsidR="004D5DF0" w:rsidRPr="004D5DF0">
        <w:rPr>
          <w:rFonts w:ascii="Times New Roman" w:hAnsi="Times New Roman" w:cs="Times New Roman"/>
          <w:sz w:val="24"/>
          <w:szCs w:val="24"/>
        </w:rPr>
        <w:t xml:space="preserve"> also</w:t>
      </w:r>
      <w:r w:rsidR="006C0D71" w:rsidRPr="004D5DF0">
        <w:rPr>
          <w:rFonts w:ascii="Times New Roman" w:hAnsi="Times New Roman" w:cs="Times New Roman"/>
          <w:sz w:val="24"/>
          <w:szCs w:val="24"/>
        </w:rPr>
        <w:t xml:space="preserve"> tend to increase economic and social activity. The Texaco station plans do not accommodate a farmers’ market location, but there are other options including the Town Hall lawn. </w:t>
      </w:r>
    </w:p>
    <w:p w:rsidR="004D5DF0" w:rsidRPr="004D5DF0" w:rsidRDefault="004D5DF0">
      <w:pPr>
        <w:rPr>
          <w:rFonts w:ascii="Times New Roman" w:hAnsi="Times New Roman" w:cs="Times New Roman"/>
          <w:sz w:val="24"/>
          <w:szCs w:val="24"/>
        </w:rPr>
      </w:pPr>
    </w:p>
    <w:sectPr w:rsidR="004D5DF0" w:rsidRPr="004D5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DC"/>
    <w:rsid w:val="00066B79"/>
    <w:rsid w:val="00295A41"/>
    <w:rsid w:val="003D6B3B"/>
    <w:rsid w:val="00477AF8"/>
    <w:rsid w:val="004D5DF0"/>
    <w:rsid w:val="005D303E"/>
    <w:rsid w:val="006C0D71"/>
    <w:rsid w:val="00713EDC"/>
    <w:rsid w:val="009D33CB"/>
    <w:rsid w:val="00E5632E"/>
    <w:rsid w:val="00FA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921FC-3D46-4B36-A068-2982C465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Land Use Admin</cp:lastModifiedBy>
  <cp:revision>2</cp:revision>
  <dcterms:created xsi:type="dcterms:W3CDTF">2016-01-28T21:46:00Z</dcterms:created>
  <dcterms:modified xsi:type="dcterms:W3CDTF">2016-01-28T21:46:00Z</dcterms:modified>
</cp:coreProperties>
</file>