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2759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 28</w:t>
      </w:r>
      <w:r w:rsidR="002E5315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Upper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253020" w:rsidRDefault="00253020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6B28C6" w:rsidRDefault="006B28C6" w:rsidP="006B28C6">
      <w:pPr>
        <w:ind w:left="720"/>
        <w:rPr>
          <w:sz w:val="24"/>
        </w:rPr>
      </w:pPr>
      <w:r>
        <w:rPr>
          <w:b/>
          <w:sz w:val="24"/>
        </w:rPr>
        <w:t xml:space="preserve">ZBA-0984- </w:t>
      </w:r>
      <w:r>
        <w:rPr>
          <w:sz w:val="24"/>
        </w:rPr>
        <w:t xml:space="preserve">Request of Francis and Julie </w:t>
      </w:r>
      <w:proofErr w:type="spellStart"/>
      <w:r>
        <w:rPr>
          <w:sz w:val="24"/>
        </w:rPr>
        <w:t>Dolen</w:t>
      </w:r>
      <w:proofErr w:type="spellEnd"/>
      <w:r>
        <w:rPr>
          <w:sz w:val="24"/>
        </w:rPr>
        <w:t xml:space="preserve">/ 217 </w:t>
      </w:r>
      <w:proofErr w:type="spellStart"/>
      <w:r>
        <w:rPr>
          <w:sz w:val="24"/>
        </w:rPr>
        <w:t>Sabbaday</w:t>
      </w:r>
      <w:proofErr w:type="spellEnd"/>
      <w:r>
        <w:rPr>
          <w:sz w:val="24"/>
        </w:rPr>
        <w:t xml:space="preserve"> Lane, for Variance, Zoning</w:t>
      </w:r>
    </w:p>
    <w:p w:rsidR="006B28C6" w:rsidRDefault="006B28C6" w:rsidP="006B28C6">
      <w:pPr>
        <w:ind w:left="720"/>
        <w:rPr>
          <w:sz w:val="24"/>
        </w:rPr>
      </w:pPr>
      <w:r w:rsidRPr="002B3E29">
        <w:rPr>
          <w:sz w:val="24"/>
        </w:rPr>
        <w:t>Regulation</w:t>
      </w:r>
      <w:r>
        <w:rPr>
          <w:sz w:val="24"/>
        </w:rPr>
        <w:t xml:space="preserve"> Section(s) 11.6.1.B (Minimum Setback and Yard Dimensions) to build a garage.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6B28C6" w:rsidRPr="003F321D" w:rsidRDefault="006B28C6" w:rsidP="006B28C6">
      <w:pPr>
        <w:ind w:left="720"/>
        <w:rPr>
          <w:sz w:val="24"/>
        </w:rPr>
      </w:pPr>
      <w:r>
        <w:rPr>
          <w:b/>
          <w:sz w:val="24"/>
        </w:rPr>
        <w:t>ZBA-0985-</w:t>
      </w:r>
      <w:r>
        <w:rPr>
          <w:sz w:val="24"/>
        </w:rPr>
        <w:t xml:space="preserve">Request of Roger </w:t>
      </w:r>
      <w:proofErr w:type="spellStart"/>
      <w:r>
        <w:rPr>
          <w:sz w:val="24"/>
        </w:rPr>
        <w:t>Provey</w:t>
      </w:r>
      <w:proofErr w:type="spellEnd"/>
      <w:r>
        <w:rPr>
          <w:sz w:val="24"/>
        </w:rPr>
        <w:t xml:space="preserve">/ 9 </w:t>
      </w:r>
      <w:proofErr w:type="spellStart"/>
      <w:r>
        <w:rPr>
          <w:sz w:val="24"/>
        </w:rPr>
        <w:t>Sandstrom</w:t>
      </w:r>
      <w:proofErr w:type="spellEnd"/>
      <w:r>
        <w:rPr>
          <w:sz w:val="24"/>
        </w:rPr>
        <w:t xml:space="preserve"> Road, for Special Exception for Expansion of a Nonconforming Dwelling, Zoning Regulation(s) 17.5 (Special Exception for Nonconforming Structures) to </w:t>
      </w:r>
      <w:r w:rsidR="003E44F3">
        <w:rPr>
          <w:sz w:val="24"/>
        </w:rPr>
        <w:t xml:space="preserve">remodel </w:t>
      </w:r>
      <w:r>
        <w:rPr>
          <w:sz w:val="24"/>
        </w:rPr>
        <w:t>a house.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2B68EE" w:rsidRDefault="002B68EE" w:rsidP="002B68EE">
      <w:pPr>
        <w:ind w:left="720"/>
        <w:rPr>
          <w:sz w:val="24"/>
        </w:rPr>
      </w:pPr>
      <w:r>
        <w:rPr>
          <w:b/>
          <w:sz w:val="24"/>
        </w:rPr>
        <w:t>ZBA-0986-</w:t>
      </w:r>
      <w:r>
        <w:rPr>
          <w:sz w:val="24"/>
        </w:rPr>
        <w:t xml:space="preserve">Request of Roger </w:t>
      </w:r>
      <w:proofErr w:type="spellStart"/>
      <w:r>
        <w:rPr>
          <w:sz w:val="24"/>
        </w:rPr>
        <w:t>Provey</w:t>
      </w:r>
      <w:proofErr w:type="spellEnd"/>
      <w:r>
        <w:rPr>
          <w:sz w:val="24"/>
        </w:rPr>
        <w:t xml:space="preserve">/ 9 </w:t>
      </w:r>
      <w:proofErr w:type="spellStart"/>
      <w:r>
        <w:rPr>
          <w:sz w:val="24"/>
        </w:rPr>
        <w:t>Sandstrom</w:t>
      </w:r>
      <w:proofErr w:type="spellEnd"/>
      <w:r>
        <w:rPr>
          <w:sz w:val="24"/>
        </w:rPr>
        <w:t xml:space="preserve"> Road, for Variance, Zoning Regulation Section (s)</w:t>
      </w:r>
    </w:p>
    <w:p w:rsidR="002B68EE" w:rsidRPr="003F321D" w:rsidRDefault="002B68EE" w:rsidP="002B68EE">
      <w:pPr>
        <w:ind w:left="720"/>
        <w:rPr>
          <w:sz w:val="24"/>
        </w:rPr>
      </w:pPr>
      <w:r>
        <w:rPr>
          <w:sz w:val="24"/>
        </w:rPr>
        <w:t>11.5.1.A (Maximum Lot Coverage) to remodel a house.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C73C6D" w:rsidRDefault="00C73C6D" w:rsidP="00C73C6D">
      <w:pPr>
        <w:ind w:left="720"/>
        <w:rPr>
          <w:sz w:val="24"/>
        </w:rPr>
      </w:pPr>
      <w:r>
        <w:rPr>
          <w:b/>
          <w:sz w:val="24"/>
        </w:rPr>
        <w:t>ZBA-098</w:t>
      </w:r>
      <w:r>
        <w:rPr>
          <w:b/>
          <w:sz w:val="24"/>
        </w:rPr>
        <w:t>7</w:t>
      </w:r>
      <w:r>
        <w:rPr>
          <w:b/>
          <w:sz w:val="24"/>
        </w:rPr>
        <w:t>-</w:t>
      </w:r>
      <w:r>
        <w:rPr>
          <w:sz w:val="24"/>
        </w:rPr>
        <w:t xml:space="preserve">Request of </w:t>
      </w:r>
      <w:r>
        <w:rPr>
          <w:sz w:val="24"/>
        </w:rPr>
        <w:t>Kenneth Stiles</w:t>
      </w:r>
      <w:r>
        <w:rPr>
          <w:sz w:val="24"/>
        </w:rPr>
        <w:t xml:space="preserve">/ </w:t>
      </w:r>
      <w:r>
        <w:rPr>
          <w:sz w:val="24"/>
        </w:rPr>
        <w:t>17 Tinker Hill Road</w:t>
      </w:r>
      <w:r>
        <w:rPr>
          <w:sz w:val="24"/>
        </w:rPr>
        <w:t>, for Variance, Zoning Regulation Section (s)</w:t>
      </w:r>
    </w:p>
    <w:p w:rsidR="00C73C6D" w:rsidRPr="003F321D" w:rsidRDefault="00C73C6D" w:rsidP="00C73C6D">
      <w:pPr>
        <w:ind w:left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>6.1</w:t>
      </w:r>
      <w:r>
        <w:rPr>
          <w:sz w:val="24"/>
        </w:rPr>
        <w:t xml:space="preserve"> (</w:t>
      </w:r>
      <w:r>
        <w:rPr>
          <w:sz w:val="24"/>
        </w:rPr>
        <w:t>Minimum Setback and Yard Dimensions</w:t>
      </w:r>
      <w:r>
        <w:rPr>
          <w:sz w:val="24"/>
        </w:rPr>
        <w:t xml:space="preserve">) to </w:t>
      </w:r>
      <w:r>
        <w:rPr>
          <w:sz w:val="24"/>
        </w:rPr>
        <w:t>provide safe egress from a shed</w:t>
      </w:r>
      <w:r>
        <w:rPr>
          <w:sz w:val="24"/>
        </w:rPr>
        <w:t>.</w:t>
      </w:r>
    </w:p>
    <w:p w:rsidR="00C73C6D" w:rsidRDefault="00C73C6D" w:rsidP="00C73C6D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D36CE1" w:rsidRDefault="00D36CE1" w:rsidP="00C73C6D">
      <w:pPr>
        <w:ind w:left="720"/>
        <w:rPr>
          <w:b/>
          <w:bCs/>
          <w:sz w:val="24"/>
        </w:rPr>
      </w:pPr>
    </w:p>
    <w:p w:rsidR="00E14F8B" w:rsidRDefault="00D36CE1" w:rsidP="00D36CE1">
      <w:pPr>
        <w:ind w:left="720"/>
        <w:rPr>
          <w:sz w:val="24"/>
        </w:rPr>
      </w:pPr>
      <w:r>
        <w:rPr>
          <w:b/>
          <w:sz w:val="24"/>
        </w:rPr>
        <w:t>ZBA-098</w:t>
      </w:r>
      <w:r>
        <w:rPr>
          <w:b/>
          <w:sz w:val="24"/>
        </w:rPr>
        <w:t>8</w:t>
      </w:r>
      <w:r>
        <w:rPr>
          <w:b/>
          <w:sz w:val="24"/>
        </w:rPr>
        <w:t>-</w:t>
      </w:r>
      <w:r>
        <w:rPr>
          <w:sz w:val="24"/>
        </w:rPr>
        <w:t xml:space="preserve">Request of </w:t>
      </w:r>
      <w:r w:rsidR="00E14F8B">
        <w:rPr>
          <w:sz w:val="24"/>
        </w:rPr>
        <w:t xml:space="preserve">Scott &amp; Jennifer </w:t>
      </w:r>
      <w:proofErr w:type="spellStart"/>
      <w:r w:rsidR="00E14F8B">
        <w:rPr>
          <w:sz w:val="24"/>
        </w:rPr>
        <w:t>Mackesy</w:t>
      </w:r>
      <w:proofErr w:type="spellEnd"/>
      <w:r>
        <w:rPr>
          <w:sz w:val="24"/>
        </w:rPr>
        <w:t xml:space="preserve">/ </w:t>
      </w:r>
      <w:r w:rsidR="00E14F8B">
        <w:rPr>
          <w:sz w:val="24"/>
        </w:rPr>
        <w:t>233 West Shore Road</w:t>
      </w:r>
      <w:r>
        <w:rPr>
          <w:sz w:val="24"/>
        </w:rPr>
        <w:t xml:space="preserve">, for Variance, </w:t>
      </w:r>
    </w:p>
    <w:p w:rsidR="00D36CE1" w:rsidRDefault="00D36CE1" w:rsidP="00D36CE1">
      <w:pPr>
        <w:ind w:left="720"/>
        <w:rPr>
          <w:sz w:val="24"/>
        </w:rPr>
      </w:pPr>
      <w:r>
        <w:rPr>
          <w:sz w:val="24"/>
        </w:rPr>
        <w:t>Zoning Regulation Section (s</w:t>
      </w:r>
      <w:proofErr w:type="gramStart"/>
      <w:r>
        <w:rPr>
          <w:sz w:val="24"/>
        </w:rPr>
        <w:t>)11.</w:t>
      </w:r>
      <w:r w:rsidR="00E14F8B">
        <w:rPr>
          <w:sz w:val="24"/>
        </w:rPr>
        <w:t>5</w:t>
      </w:r>
      <w:r w:rsidR="00556C47">
        <w:rPr>
          <w:sz w:val="24"/>
        </w:rPr>
        <w:t>.1</w:t>
      </w:r>
      <w:proofErr w:type="gramEnd"/>
      <w:r>
        <w:rPr>
          <w:sz w:val="24"/>
        </w:rPr>
        <w:t xml:space="preserve"> (</w:t>
      </w:r>
      <w:r w:rsidR="00E14F8B">
        <w:rPr>
          <w:sz w:val="24"/>
        </w:rPr>
        <w:t>Maximum Lot Coverage</w:t>
      </w:r>
      <w:r>
        <w:rPr>
          <w:sz w:val="24"/>
        </w:rPr>
        <w:t xml:space="preserve">) </w:t>
      </w:r>
      <w:r w:rsidR="00556C47">
        <w:rPr>
          <w:sz w:val="24"/>
        </w:rPr>
        <w:t xml:space="preserve">and 12.1.1 (Wetlands and </w:t>
      </w:r>
    </w:p>
    <w:p w:rsidR="00556C47" w:rsidRPr="003F321D" w:rsidRDefault="00556C47" w:rsidP="00D36CE1">
      <w:pPr>
        <w:ind w:left="720"/>
        <w:rPr>
          <w:sz w:val="24"/>
        </w:rPr>
      </w:pPr>
      <w:r>
        <w:rPr>
          <w:sz w:val="24"/>
        </w:rPr>
        <w:t>Watercourses Setbacks) to move a pool</w:t>
      </w:r>
      <w:r w:rsidR="00FE279E">
        <w:rPr>
          <w:sz w:val="24"/>
        </w:rPr>
        <w:t>, build a pool house and remodel home.</w:t>
      </w:r>
      <w:bookmarkStart w:id="0" w:name="_GoBack"/>
      <w:bookmarkEnd w:id="0"/>
    </w:p>
    <w:p w:rsidR="00D36CE1" w:rsidRDefault="00D36CE1" w:rsidP="00D36CE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B4559E" w:rsidRDefault="00B4559E" w:rsidP="002A5FF9">
      <w:pPr>
        <w:ind w:left="720"/>
        <w:rPr>
          <w:b/>
          <w:bCs/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951C0B">
        <w:rPr>
          <w:sz w:val="24"/>
        </w:rPr>
        <w:t>February 19, 2015</w:t>
      </w:r>
    </w:p>
    <w:p w:rsidR="00951C0B" w:rsidRDefault="00951C0B">
      <w:pPr>
        <w:rPr>
          <w:sz w:val="24"/>
        </w:rPr>
      </w:pPr>
    </w:p>
    <w:p w:rsidR="00556C47" w:rsidRDefault="00556C47">
      <w:pPr>
        <w:rPr>
          <w:sz w:val="24"/>
        </w:rPr>
      </w:pPr>
    </w:p>
    <w:p w:rsidR="003E44F3" w:rsidRDefault="003E44F3">
      <w:pPr>
        <w:rPr>
          <w:sz w:val="24"/>
        </w:rPr>
      </w:pPr>
      <w:r>
        <w:rPr>
          <w:sz w:val="24"/>
        </w:rPr>
        <w:t>Consideration of Minutes of April 16, 2015</w:t>
      </w:r>
    </w:p>
    <w:p w:rsidR="00F40348" w:rsidRDefault="00F40348">
      <w:pPr>
        <w:rPr>
          <w:sz w:val="24"/>
        </w:rPr>
      </w:pPr>
    </w:p>
    <w:p w:rsidR="007B3FC7" w:rsidRDefault="007B3FC7">
      <w:pPr>
        <w:ind w:left="1080"/>
        <w:rPr>
          <w:sz w:val="24"/>
        </w:rPr>
      </w:pPr>
    </w:p>
    <w:p w:rsidR="00605CFB" w:rsidRDefault="00605CFB">
      <w:pPr>
        <w:ind w:left="1080"/>
        <w:rPr>
          <w:sz w:val="24"/>
        </w:rPr>
      </w:pPr>
    </w:p>
    <w:p w:rsidR="00556C47" w:rsidRDefault="00556C47">
      <w:pPr>
        <w:rPr>
          <w:sz w:val="24"/>
        </w:rPr>
      </w:pPr>
    </w:p>
    <w:p w:rsidR="00556C47" w:rsidRDefault="00556C47">
      <w:pPr>
        <w:rPr>
          <w:sz w:val="24"/>
        </w:rPr>
      </w:pPr>
    </w:p>
    <w:p w:rsidR="00556C47" w:rsidRDefault="00556C47">
      <w:pPr>
        <w:rPr>
          <w:sz w:val="24"/>
        </w:rPr>
      </w:pPr>
    </w:p>
    <w:p w:rsidR="00556C47" w:rsidRDefault="00556C47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732EE7" w:rsidRDefault="00732EE7">
      <w:pPr>
        <w:rPr>
          <w:sz w:val="24"/>
        </w:rPr>
      </w:pPr>
    </w:p>
    <w:p w:rsidR="00C337FA" w:rsidRDefault="00C337FA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</w:p>
    <w:p w:rsidR="007B3FC7" w:rsidRDefault="007B3FC7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DC4C15">
        <w:rPr>
          <w:sz w:val="24"/>
        </w:rPr>
        <w:t>0</w:t>
      </w:r>
      <w:r w:rsidR="00D43F1A">
        <w:rPr>
          <w:sz w:val="24"/>
        </w:rPr>
        <w:t>4</w:t>
      </w:r>
      <w:r w:rsidR="00DC4C15">
        <w:rPr>
          <w:sz w:val="24"/>
        </w:rPr>
        <w:t>-</w:t>
      </w:r>
      <w:r w:rsidR="00D43F1A">
        <w:rPr>
          <w:sz w:val="24"/>
        </w:rPr>
        <w:t>01</w:t>
      </w:r>
      <w:r w:rsidR="00DC4C15">
        <w:rPr>
          <w:sz w:val="24"/>
        </w:rPr>
        <w:t>-15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66" w:rsidRDefault="00813366">
      <w:r>
        <w:separator/>
      </w:r>
    </w:p>
  </w:endnote>
  <w:endnote w:type="continuationSeparator" w:id="0">
    <w:p w:rsidR="00813366" w:rsidRDefault="008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7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66" w:rsidRDefault="00813366">
      <w:r>
        <w:separator/>
      </w:r>
    </w:p>
  </w:footnote>
  <w:footnote w:type="continuationSeparator" w:id="0">
    <w:p w:rsidR="00813366" w:rsidRDefault="0081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81CDD"/>
    <w:rsid w:val="000C49B5"/>
    <w:rsid w:val="0013029E"/>
    <w:rsid w:val="00153D69"/>
    <w:rsid w:val="00153E1D"/>
    <w:rsid w:val="001667C4"/>
    <w:rsid w:val="00177E29"/>
    <w:rsid w:val="00186E85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E44F3"/>
    <w:rsid w:val="004A39E6"/>
    <w:rsid w:val="004A6366"/>
    <w:rsid w:val="00556C47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B3FC7"/>
    <w:rsid w:val="00813366"/>
    <w:rsid w:val="00824CFB"/>
    <w:rsid w:val="008270B4"/>
    <w:rsid w:val="009420AC"/>
    <w:rsid w:val="00951C0B"/>
    <w:rsid w:val="00954724"/>
    <w:rsid w:val="00956653"/>
    <w:rsid w:val="009C4BD1"/>
    <w:rsid w:val="00A20F05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E4F30"/>
    <w:rsid w:val="00D36CE1"/>
    <w:rsid w:val="00D43F1A"/>
    <w:rsid w:val="00D73346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F40348"/>
    <w:rsid w:val="00FB4288"/>
    <w:rsid w:val="00FD752C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972F-59A5-4703-863C-A5475B0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9</cp:revision>
  <cp:lastPrinted>2015-01-29T21:37:00Z</cp:lastPrinted>
  <dcterms:created xsi:type="dcterms:W3CDTF">2015-04-23T14:05:00Z</dcterms:created>
  <dcterms:modified xsi:type="dcterms:W3CDTF">2015-05-08T20:57:00Z</dcterms:modified>
</cp:coreProperties>
</file>