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85" w:rsidRDefault="00677C3C"/>
    <w:p w:rsidR="00DB7537" w:rsidRDefault="00DB7537"/>
    <w:p w:rsidR="00DB7537" w:rsidRDefault="00DB7537" w:rsidP="00DB7537">
      <w:pPr>
        <w:jc w:val="center"/>
      </w:pPr>
      <w:r>
        <w:t>Sustainability Subcommittee</w:t>
      </w:r>
    </w:p>
    <w:p w:rsidR="00DB7537" w:rsidRDefault="00DB7537" w:rsidP="00DB7537">
      <w:pPr>
        <w:jc w:val="center"/>
      </w:pPr>
    </w:p>
    <w:p w:rsidR="00DB7537" w:rsidRDefault="00DB7537" w:rsidP="00DB7537">
      <w:pPr>
        <w:jc w:val="center"/>
      </w:pPr>
      <w:r>
        <w:t>AGENDA</w:t>
      </w:r>
    </w:p>
    <w:p w:rsidR="00DB7537" w:rsidRDefault="00DB7537" w:rsidP="00DB7537">
      <w:pPr>
        <w:jc w:val="center"/>
      </w:pPr>
      <w:r>
        <w:t>February 29, 2016</w:t>
      </w:r>
    </w:p>
    <w:p w:rsidR="00DB7537" w:rsidRDefault="00DB7537" w:rsidP="00DB7537">
      <w:pPr>
        <w:jc w:val="center"/>
      </w:pPr>
    </w:p>
    <w:p w:rsidR="00DB7537" w:rsidRDefault="00DB7537" w:rsidP="00DB7537">
      <w:pPr>
        <w:jc w:val="center"/>
      </w:pPr>
    </w:p>
    <w:p w:rsidR="00DB7537" w:rsidRDefault="00DB7537" w:rsidP="00DB7537">
      <w:r>
        <w:t>5:00 p.m.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main</w:t>
      </w:r>
      <w:proofErr w:type="gramEnd"/>
      <w:r>
        <w:t xml:space="preserve"> level meeting room</w:t>
      </w:r>
    </w:p>
    <w:p w:rsidR="00DB7537" w:rsidRDefault="00DB7537" w:rsidP="00DB7537"/>
    <w:p w:rsidR="00DB7537" w:rsidRDefault="00DB7537" w:rsidP="00DB7537"/>
    <w:p w:rsidR="00DB7537" w:rsidRDefault="00DB7537" w:rsidP="00DB7537">
      <w:r>
        <w:t>1.</w:t>
      </w:r>
      <w:r>
        <w:tab/>
        <w:t xml:space="preserve">Record attendance, committee members, welcome and hear </w:t>
      </w:r>
      <w:r>
        <w:tab/>
        <w:t>others</w:t>
      </w:r>
    </w:p>
    <w:p w:rsidR="00DB7537" w:rsidRDefault="00DB7537" w:rsidP="00DB7537">
      <w:r>
        <w:t>2.   Motion to add subsequent business</w:t>
      </w:r>
    </w:p>
    <w:p w:rsidR="00DB7537" w:rsidRDefault="00DB7537" w:rsidP="00DB7537">
      <w:r>
        <w:t>3.   Privilege of the floor</w:t>
      </w:r>
    </w:p>
    <w:p w:rsidR="00DB7537" w:rsidRDefault="00DB7537" w:rsidP="00DB7537">
      <w:r>
        <w:t>4.   Consideration of the 2/1/16 subcommittee meeting minutes</w:t>
      </w:r>
    </w:p>
    <w:p w:rsidR="00DB7537" w:rsidRDefault="00DB7537" w:rsidP="00DB7537">
      <w:r>
        <w:t>5.   Communications, activity, actions since the last meeting</w:t>
      </w:r>
    </w:p>
    <w:p w:rsidR="00DB7537" w:rsidRDefault="00DB7537" w:rsidP="00DB7537">
      <w:r>
        <w:tab/>
        <w:t xml:space="preserve">A. Send review comments, questions re: Plaza planning to </w:t>
      </w:r>
      <w:proofErr w:type="spellStart"/>
      <w:r>
        <w:t>to</w:t>
      </w:r>
      <w:proofErr w:type="spellEnd"/>
    </w:p>
    <w:p w:rsidR="00DB7537" w:rsidRDefault="00DB7537" w:rsidP="00DB7537">
      <w:r>
        <w:tab/>
      </w:r>
      <w:r>
        <w:tab/>
        <w:t>Plaza Improvement committee</w:t>
      </w:r>
    </w:p>
    <w:p w:rsidR="00DB7537" w:rsidRDefault="00DB7537" w:rsidP="00DB7537">
      <w:r>
        <w:tab/>
        <w:t xml:space="preserve">B. Picton and Dan Sherr met with a representative of CERC </w:t>
      </w:r>
      <w:r>
        <w:tab/>
      </w:r>
      <w:r>
        <w:tab/>
      </w:r>
      <w:r>
        <w:tab/>
        <w:t>re: economic development consulting</w:t>
      </w:r>
    </w:p>
    <w:p w:rsidR="00DB7537" w:rsidRDefault="00DB7537" w:rsidP="00DB7537">
      <w:r>
        <w:tab/>
        <w:t>C. Sent letter to Board of Selectmen</w:t>
      </w:r>
      <w:r w:rsidR="00E51AA5">
        <w:t xml:space="preserve"> re: opportunity for </w:t>
      </w:r>
      <w:r w:rsidR="00E51AA5">
        <w:tab/>
      </w:r>
      <w:r w:rsidR="00E51AA5">
        <w:tab/>
      </w:r>
      <w:r w:rsidR="00E51AA5">
        <w:tab/>
        <w:t>state funding for electric cars and charging stations</w:t>
      </w:r>
    </w:p>
    <w:p w:rsidR="00E51AA5" w:rsidRDefault="00E51AA5" w:rsidP="00DB7537">
      <w:r>
        <w:tab/>
        <w:t>D. Refined document describing sustainability</w:t>
      </w:r>
    </w:p>
    <w:p w:rsidR="00E51AA5" w:rsidRDefault="00E51AA5" w:rsidP="00DB7537">
      <w:r>
        <w:t>6.</w:t>
      </w:r>
      <w:r>
        <w:tab/>
        <w:t>Ongoing Business</w:t>
      </w:r>
    </w:p>
    <w:p w:rsidR="00E51AA5" w:rsidRDefault="00E51AA5" w:rsidP="00DB7537">
      <w:r>
        <w:tab/>
        <w:t xml:space="preserve">A. Status of </w:t>
      </w:r>
      <w:proofErr w:type="spellStart"/>
      <w:r>
        <w:t>AgriScience</w:t>
      </w:r>
      <w:proofErr w:type="spellEnd"/>
      <w:r>
        <w:t xml:space="preserve"> Project</w:t>
      </w:r>
    </w:p>
    <w:p w:rsidR="00E51AA5" w:rsidRDefault="00E51AA5" w:rsidP="00DB7537">
      <w:r>
        <w:tab/>
        <w:t>B. Status of Depot Plaza Renovation</w:t>
      </w:r>
    </w:p>
    <w:p w:rsidR="00E51AA5" w:rsidRDefault="00E51AA5" w:rsidP="00DB7537">
      <w:r>
        <w:tab/>
      </w:r>
      <w:r>
        <w:tab/>
        <w:t>1) Need for parking spaces</w:t>
      </w:r>
    </w:p>
    <w:p w:rsidR="00E51AA5" w:rsidRDefault="00E51AA5" w:rsidP="00DB7537">
      <w:r>
        <w:tab/>
      </w:r>
      <w:r>
        <w:tab/>
        <w:t>2) Impact of parking spaces</w:t>
      </w:r>
    </w:p>
    <w:p w:rsidR="00E51AA5" w:rsidRDefault="00E51AA5" w:rsidP="00DB7537">
      <w:r>
        <w:tab/>
      </w:r>
      <w:r>
        <w:tab/>
        <w:t>3) Alternatives</w:t>
      </w:r>
    </w:p>
    <w:p w:rsidR="00E51AA5" w:rsidRDefault="00E51AA5" w:rsidP="00DB7537">
      <w:r>
        <w:tab/>
      </w:r>
      <w:r>
        <w:tab/>
        <w:t>4) Outreach and education:  Sustainability literacy</w:t>
      </w:r>
    </w:p>
    <w:p w:rsidR="00E51AA5" w:rsidRDefault="00E51AA5" w:rsidP="00DB7537">
      <w:r>
        <w:tab/>
        <w:t xml:space="preserve">C. Town website, EDC calendar and blog, </w:t>
      </w:r>
      <w:proofErr w:type="spellStart"/>
      <w:r>
        <w:t>facebook</w:t>
      </w:r>
      <w:proofErr w:type="spellEnd"/>
      <w:r>
        <w:t xml:space="preserve"> page</w:t>
      </w:r>
    </w:p>
    <w:p w:rsidR="00E51AA5" w:rsidRDefault="00E51AA5" w:rsidP="00DB7537">
      <w:r>
        <w:tab/>
      </w:r>
      <w:r>
        <w:tab/>
        <w:t>1) Other venues, media</w:t>
      </w:r>
    </w:p>
    <w:p w:rsidR="00E51AA5" w:rsidRDefault="00E51AA5" w:rsidP="00DB7537">
      <w:r>
        <w:tab/>
      </w:r>
      <w:r>
        <w:tab/>
        <w:t xml:space="preserve">2) Mailing list of interested people, and people to go </w:t>
      </w:r>
      <w:r>
        <w:tab/>
      </w:r>
      <w:r>
        <w:tab/>
      </w:r>
      <w:r>
        <w:tab/>
        <w:t>to for expertise and participation</w:t>
      </w:r>
    </w:p>
    <w:p w:rsidR="00E51AA5" w:rsidRDefault="00E51AA5" w:rsidP="00DB7537">
      <w:r>
        <w:tab/>
      </w:r>
      <w:r>
        <w:tab/>
        <w:t>3) Forum of speakers</w:t>
      </w:r>
    </w:p>
    <w:p w:rsidR="00E51AA5" w:rsidRDefault="00E51AA5" w:rsidP="00DB7537">
      <w:r>
        <w:t>7.</w:t>
      </w:r>
      <w:r>
        <w:tab/>
        <w:t>Address action items</w:t>
      </w:r>
    </w:p>
    <w:p w:rsidR="00E51AA5" w:rsidRDefault="00E51AA5" w:rsidP="00DB7537">
      <w:r>
        <w:tab/>
        <w:t xml:space="preserve">A. List of essential standards, Opportunities for </w:t>
      </w:r>
      <w:r>
        <w:tab/>
      </w:r>
      <w:r>
        <w:tab/>
      </w:r>
      <w:r>
        <w:tab/>
      </w:r>
      <w:r>
        <w:tab/>
        <w:t xml:space="preserve">sustainability that could be adopted publicly and </w:t>
      </w:r>
      <w:r>
        <w:tab/>
      </w:r>
      <w:bookmarkStart w:id="0" w:name="_GoBack"/>
      <w:r>
        <w:tab/>
      </w:r>
      <w:r>
        <w:tab/>
        <w:t>privately.  On the blog?</w:t>
      </w:r>
      <w:bookmarkEnd w:id="0"/>
    </w:p>
    <w:p w:rsidR="00E51AA5" w:rsidRDefault="00E51AA5" w:rsidP="00DB7537">
      <w:r>
        <w:tab/>
        <w:t xml:space="preserve">B. One page narrative visualizing a sustainable town as an </w:t>
      </w:r>
      <w:r>
        <w:tab/>
      </w:r>
      <w:r>
        <w:tab/>
      </w:r>
      <w:r>
        <w:tab/>
        <w:t>organizing concept</w:t>
      </w:r>
    </w:p>
    <w:p w:rsidR="00E51AA5" w:rsidRDefault="00E51AA5" w:rsidP="00DB7537">
      <w:r>
        <w:t>8.</w:t>
      </w:r>
      <w:r>
        <w:tab/>
        <w:t>New work</w:t>
      </w:r>
    </w:p>
    <w:p w:rsidR="00E51AA5" w:rsidRDefault="00E51AA5" w:rsidP="00DB7537">
      <w:r>
        <w:tab/>
        <w:t>A. Guidelines for managing sustainability</w:t>
      </w:r>
    </w:p>
    <w:p w:rsidR="00E51AA5" w:rsidRDefault="00E51AA5" w:rsidP="00DB7537">
      <w:r>
        <w:tab/>
        <w:t>B. Reconciliation of sustainability/Zoning Regulations</w:t>
      </w:r>
    </w:p>
    <w:p w:rsidR="00E51AA5" w:rsidRDefault="00E51AA5" w:rsidP="00DB7537">
      <w:r>
        <w:tab/>
        <w:t>C. Input from Planning Commission</w:t>
      </w:r>
    </w:p>
    <w:p w:rsidR="00E51AA5" w:rsidRDefault="00E51AA5" w:rsidP="00DB7537">
      <w:r>
        <w:tab/>
        <w:t>D. Coordination between community organizations</w:t>
      </w:r>
    </w:p>
    <w:p w:rsidR="00E51AA5" w:rsidRDefault="00E51AA5" w:rsidP="00DB7537">
      <w:r>
        <w:lastRenderedPageBreak/>
        <w:tab/>
      </w:r>
      <w:r>
        <w:tab/>
        <w:t>1) Events</w:t>
      </w:r>
    </w:p>
    <w:p w:rsidR="00E51AA5" w:rsidRDefault="00E51AA5" w:rsidP="00DB7537">
      <w:r>
        <w:tab/>
      </w:r>
      <w:r>
        <w:tab/>
        <w:t>2) Functions</w:t>
      </w:r>
    </w:p>
    <w:p w:rsidR="00E51AA5" w:rsidRDefault="00E51AA5" w:rsidP="00DB7537">
      <w:r>
        <w:t>9.</w:t>
      </w:r>
      <w:r>
        <w:tab/>
        <w:t>Economic Development Advisory Committee (EDAC) Workshop #4</w:t>
      </w:r>
    </w:p>
    <w:p w:rsidR="00E51AA5" w:rsidRDefault="00E51AA5" w:rsidP="00DB7537">
      <w:r>
        <w:tab/>
        <w:t xml:space="preserve">A. EDAC adding SC to workshop #4 agenda – 4/28/16 – </w:t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powerpoint</w:t>
      </w:r>
      <w:proofErr w:type="spellEnd"/>
      <w:proofErr w:type="gramEnd"/>
      <w:r>
        <w:t xml:space="preserve"> presentation? </w:t>
      </w:r>
    </w:p>
    <w:p w:rsidR="00E51AA5" w:rsidRDefault="00E51AA5" w:rsidP="00DB7537">
      <w:r>
        <w:t>10.</w:t>
      </w:r>
      <w:r>
        <w:tab/>
        <w:t>Discuss video: The Oberlin Project with David Orr</w:t>
      </w:r>
    </w:p>
    <w:p w:rsidR="00E51AA5" w:rsidRDefault="00E51AA5" w:rsidP="00DB7537">
      <w:r>
        <w:t>11.  Administrative business</w:t>
      </w:r>
    </w:p>
    <w:p w:rsidR="00E51AA5" w:rsidRDefault="00E51AA5" w:rsidP="00DB7537">
      <w:r>
        <w:t>12.  Adjourn</w:t>
      </w:r>
    </w:p>
    <w:sectPr w:rsidR="00E51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37"/>
    <w:rsid w:val="003446A4"/>
    <w:rsid w:val="00677C3C"/>
    <w:rsid w:val="00902214"/>
    <w:rsid w:val="00BB07CB"/>
    <w:rsid w:val="00CF2223"/>
    <w:rsid w:val="00D753B2"/>
    <w:rsid w:val="00DB7537"/>
    <w:rsid w:val="00E5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0FB67-73A2-4902-9F5B-B868B49F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Use Admin</dc:creator>
  <cp:keywords/>
  <dc:description/>
  <cp:lastModifiedBy>Land Use Admin</cp:lastModifiedBy>
  <cp:revision>1</cp:revision>
  <dcterms:created xsi:type="dcterms:W3CDTF">2016-02-29T14:27:00Z</dcterms:created>
  <dcterms:modified xsi:type="dcterms:W3CDTF">2016-02-29T15:06:00Z</dcterms:modified>
</cp:coreProperties>
</file>