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861058" w:rsidRDefault="00482925">
      <w:pPr>
        <w:pStyle w:val="BodyText"/>
        <w:rPr>
          <w:b/>
          <w:bCs/>
          <w:sz w:val="24"/>
        </w:rPr>
      </w:pPr>
      <w:r w:rsidRPr="00861058">
        <w:rPr>
          <w:b/>
          <w:bCs/>
          <w:sz w:val="24"/>
        </w:rPr>
        <w:t>Agenda for</w:t>
      </w:r>
      <w:r w:rsidR="000B2F41" w:rsidRPr="00861058">
        <w:rPr>
          <w:b/>
          <w:bCs/>
          <w:sz w:val="24"/>
        </w:rPr>
        <w:t xml:space="preserve"> </w:t>
      </w:r>
      <w:r w:rsidR="00502080" w:rsidRPr="00861058">
        <w:rPr>
          <w:b/>
          <w:bCs/>
          <w:sz w:val="24"/>
        </w:rPr>
        <w:t>Sept</w:t>
      </w:r>
      <w:r w:rsidR="00A861CA">
        <w:rPr>
          <w:b/>
          <w:bCs/>
          <w:sz w:val="24"/>
        </w:rPr>
        <w:t>ember</w:t>
      </w:r>
      <w:r w:rsidR="00502080" w:rsidRPr="00861058">
        <w:rPr>
          <w:b/>
          <w:bCs/>
          <w:sz w:val="24"/>
        </w:rPr>
        <w:t xml:space="preserve"> 2</w:t>
      </w:r>
      <w:r w:rsidR="006C5CB7" w:rsidRPr="00861058">
        <w:rPr>
          <w:b/>
          <w:bCs/>
          <w:sz w:val="24"/>
        </w:rPr>
        <w:t xml:space="preserve">, </w:t>
      </w:r>
      <w:r w:rsidR="00CD27C8" w:rsidRPr="00861058">
        <w:rPr>
          <w:b/>
          <w:bCs/>
          <w:sz w:val="24"/>
        </w:rPr>
        <w:t>2015</w:t>
      </w:r>
    </w:p>
    <w:p w:rsidR="00482925" w:rsidRDefault="00CD27C8">
      <w:pPr>
        <w:pStyle w:val="BodyText"/>
        <w:rPr>
          <w:b/>
          <w:bCs/>
          <w:sz w:val="24"/>
        </w:rPr>
      </w:pPr>
      <w:r w:rsidRPr="00861058">
        <w:rPr>
          <w:b/>
          <w:bCs/>
          <w:sz w:val="24"/>
        </w:rPr>
        <w:t xml:space="preserve"> </w:t>
      </w:r>
      <w:r w:rsidR="00482925" w:rsidRPr="00861058">
        <w:rPr>
          <w:b/>
          <w:bCs/>
          <w:sz w:val="24"/>
        </w:rPr>
        <w:t xml:space="preserve"> </w:t>
      </w:r>
      <w:bookmarkStart w:id="0" w:name="_GoBack"/>
      <w:bookmarkEnd w:id="0"/>
      <w:r w:rsidR="00482925" w:rsidRPr="00861058">
        <w:rPr>
          <w:b/>
          <w:bCs/>
          <w:sz w:val="24"/>
        </w:rPr>
        <w:t xml:space="preserve"> </w:t>
      </w:r>
      <w:r w:rsidR="00727EAB" w:rsidRPr="00861058">
        <w:rPr>
          <w:b/>
          <w:bCs/>
          <w:sz w:val="24"/>
        </w:rPr>
        <w:t xml:space="preserve"> </w:t>
      </w:r>
    </w:p>
    <w:p w:rsidR="000C45C7" w:rsidRDefault="000C45C7">
      <w:pPr>
        <w:pStyle w:val="BodyText"/>
        <w:rPr>
          <w:b/>
          <w:bCs/>
          <w:sz w:val="24"/>
        </w:rPr>
      </w:pPr>
    </w:p>
    <w:p w:rsidR="000C45C7" w:rsidRPr="00861058" w:rsidRDefault="000C45C7" w:rsidP="000C45C7">
      <w:pPr>
        <w:pStyle w:val="BodyText"/>
        <w:jc w:val="left"/>
        <w:rPr>
          <w:b/>
          <w:bCs/>
          <w:sz w:val="24"/>
        </w:rPr>
      </w:pPr>
      <w:r>
        <w:rPr>
          <w:b/>
          <w:bCs/>
          <w:sz w:val="24"/>
        </w:rPr>
        <w:t>5:00 PM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0C45C7">
        <w:rPr>
          <w:b/>
          <w:bCs/>
          <w:color w:val="FF0000"/>
          <w:sz w:val="24"/>
        </w:rPr>
        <w:t>UPPER LEVEL MEETING ROOM</w:t>
      </w:r>
    </w:p>
    <w:p w:rsidR="00535602" w:rsidRDefault="00535602" w:rsidP="00535602">
      <w:pPr>
        <w:pStyle w:val="BodyText"/>
        <w:jc w:val="left"/>
        <w:rPr>
          <w:b/>
          <w:bCs/>
          <w:sz w:val="24"/>
          <w:u w:val="single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B220E8">
        <w:rPr>
          <w:sz w:val="24"/>
          <w:szCs w:val="24"/>
        </w:rPr>
        <w:t>Ju</w:t>
      </w:r>
      <w:r w:rsidR="00502080">
        <w:rPr>
          <w:sz w:val="24"/>
          <w:szCs w:val="24"/>
        </w:rPr>
        <w:t>ly 1</w:t>
      </w:r>
      <w:r w:rsidR="00B220E8">
        <w:rPr>
          <w:sz w:val="24"/>
          <w:szCs w:val="24"/>
        </w:rPr>
        <w:t>,</w:t>
      </w:r>
      <w:r w:rsidR="00CD27C8">
        <w:rPr>
          <w:sz w:val="24"/>
          <w:szCs w:val="24"/>
        </w:rPr>
        <w:t xml:space="preserve"> 2015</w:t>
      </w:r>
    </w:p>
    <w:p w:rsidR="007A20E5" w:rsidRDefault="007A20E5" w:rsidP="000B41E7">
      <w:pPr>
        <w:rPr>
          <w:sz w:val="24"/>
          <w:szCs w:val="24"/>
        </w:rPr>
      </w:pPr>
    </w:p>
    <w:p w:rsidR="007A2282" w:rsidRDefault="007A2282" w:rsidP="007A2282">
      <w:pPr>
        <w:numPr>
          <w:ilvl w:val="0"/>
          <w:numId w:val="4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– Richard Kleinberg, Lake Waramaug Assoc.</w:t>
      </w:r>
    </w:p>
    <w:p w:rsidR="007A2282" w:rsidRDefault="007A2282" w:rsidP="007A2282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</w:t>
      </w:r>
      <w:r w:rsidR="00A84C61">
        <w:rPr>
          <w:sz w:val="24"/>
          <w:szCs w:val="24"/>
        </w:rPr>
        <w:t>ulations</w:t>
      </w:r>
      <w:r>
        <w:rPr>
          <w:sz w:val="24"/>
          <w:szCs w:val="24"/>
        </w:rPr>
        <w:t xml:space="preserve"> for Zoning</w:t>
      </w:r>
      <w:r w:rsidR="00CD27C8">
        <w:rPr>
          <w:sz w:val="24"/>
          <w:szCs w:val="24"/>
        </w:rPr>
        <w:t>/</w:t>
      </w:r>
      <w:r w:rsidR="00903904">
        <w:rPr>
          <w:sz w:val="24"/>
          <w:szCs w:val="24"/>
        </w:rPr>
        <w:t>continue discussion</w:t>
      </w:r>
      <w:r w:rsidR="00A84C61">
        <w:rPr>
          <w:sz w:val="24"/>
          <w:szCs w:val="24"/>
        </w:rPr>
        <w:t xml:space="preserve"> - </w:t>
      </w:r>
      <w:r w:rsidR="00903904">
        <w:rPr>
          <w:sz w:val="24"/>
          <w:szCs w:val="24"/>
        </w:rPr>
        <w:t xml:space="preserve"> Linda Frank</w:t>
      </w:r>
    </w:p>
    <w:p w:rsidR="006C5CB7" w:rsidRDefault="00502080" w:rsidP="006C5CB7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6C5CB7">
        <w:rPr>
          <w:sz w:val="24"/>
          <w:szCs w:val="24"/>
        </w:rPr>
        <w:t xml:space="preserve">verlay map </w:t>
      </w:r>
      <w:r>
        <w:rPr>
          <w:sz w:val="24"/>
          <w:szCs w:val="24"/>
        </w:rPr>
        <w:t>&amp; recommendation to Zoning</w:t>
      </w:r>
    </w:p>
    <w:p w:rsidR="00502080" w:rsidRDefault="00502080" w:rsidP="00502080">
      <w:pPr>
        <w:rPr>
          <w:sz w:val="24"/>
          <w:szCs w:val="24"/>
        </w:rPr>
      </w:pPr>
    </w:p>
    <w:p w:rsidR="00F060D9" w:rsidRDefault="00AB3214" w:rsidP="00F060D9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Walker Brook Degradation</w:t>
      </w:r>
      <w:r w:rsidR="00A77B68">
        <w:rPr>
          <w:sz w:val="24"/>
          <w:szCs w:val="24"/>
        </w:rPr>
        <w:t xml:space="preserve"> Advisory Plan</w:t>
      </w:r>
      <w:r w:rsidR="004C49DC">
        <w:rPr>
          <w:sz w:val="24"/>
          <w:szCs w:val="24"/>
        </w:rPr>
        <w:t>/ further update</w:t>
      </w:r>
      <w:r w:rsidR="009858F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Randy Bernard</w:t>
        </w:r>
      </w:smartTag>
      <w:r>
        <w:rPr>
          <w:sz w:val="24"/>
          <w:szCs w:val="24"/>
        </w:rPr>
        <w:t xml:space="preserve"> </w:t>
      </w:r>
    </w:p>
    <w:p w:rsidR="00CD27C8" w:rsidRDefault="00CD27C8" w:rsidP="00CD27C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Develop a </w:t>
      </w:r>
      <w:r w:rsidR="009858F9">
        <w:rPr>
          <w:sz w:val="24"/>
          <w:szCs w:val="24"/>
        </w:rPr>
        <w:t>m</w:t>
      </w:r>
      <w:r>
        <w:rPr>
          <w:sz w:val="24"/>
          <w:szCs w:val="24"/>
        </w:rPr>
        <w:t xml:space="preserve">emo for management </w:t>
      </w:r>
      <w:r w:rsidR="009858F9">
        <w:rPr>
          <w:sz w:val="24"/>
          <w:szCs w:val="24"/>
        </w:rPr>
        <w:t>re</w:t>
      </w:r>
      <w:r>
        <w:rPr>
          <w:sz w:val="24"/>
          <w:szCs w:val="24"/>
        </w:rPr>
        <w:t xml:space="preserve"> dirt road runoff into adjacent streams/water courses, wetlands</w:t>
      </w:r>
    </w:p>
    <w:p w:rsidR="00053523" w:rsidRDefault="00053523" w:rsidP="00053523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2014 TPOCD – review items assigned to CC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>New Preston Open Space</w:t>
      </w:r>
      <w:r>
        <w:rPr>
          <w:sz w:val="24"/>
          <w:szCs w:val="24"/>
        </w:rPr>
        <w:t xml:space="preserve"> </w:t>
      </w:r>
    </w:p>
    <w:p w:rsidR="00502080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2015 Management Plan</w:t>
      </w:r>
      <w:r w:rsidR="009858F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Betsy Corrigan</w:t>
      </w:r>
    </w:p>
    <w:p w:rsidR="006F3554" w:rsidRDefault="006F3554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9858F9">
        <w:rPr>
          <w:sz w:val="24"/>
          <w:szCs w:val="24"/>
        </w:rPr>
        <w:t>-t</w:t>
      </w:r>
      <w:r>
        <w:rPr>
          <w:sz w:val="24"/>
          <w:szCs w:val="24"/>
        </w:rPr>
        <w:t xml:space="preserve">oxic </w:t>
      </w:r>
      <w:r w:rsidR="009858F9">
        <w:rPr>
          <w:sz w:val="24"/>
          <w:szCs w:val="24"/>
        </w:rPr>
        <w:t>i</w:t>
      </w:r>
      <w:r>
        <w:rPr>
          <w:sz w:val="24"/>
          <w:szCs w:val="24"/>
        </w:rPr>
        <w:t xml:space="preserve">nvasives </w:t>
      </w:r>
      <w:r w:rsidR="009858F9">
        <w:rPr>
          <w:sz w:val="24"/>
          <w:szCs w:val="24"/>
        </w:rPr>
        <w:t>c</w:t>
      </w:r>
      <w:r>
        <w:rPr>
          <w:sz w:val="24"/>
          <w:szCs w:val="24"/>
        </w:rPr>
        <w:t>ontrol – Diane Dupuis</w:t>
      </w:r>
    </w:p>
    <w:p w:rsidR="00727EAB" w:rsidRDefault="00502080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Phragmites infestation</w:t>
      </w:r>
      <w:r w:rsidR="007A2282">
        <w:rPr>
          <w:sz w:val="24"/>
          <w:szCs w:val="24"/>
        </w:rPr>
        <w:t xml:space="preserve"> – All Habitat estimate – Randy Bernard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</w:t>
      </w:r>
      <w:r w:rsidR="009858F9">
        <w:rPr>
          <w:sz w:val="24"/>
          <w:szCs w:val="24"/>
        </w:rPr>
        <w:t>the town’s</w:t>
      </w:r>
      <w:r>
        <w:rPr>
          <w:sz w:val="24"/>
          <w:szCs w:val="24"/>
        </w:rPr>
        <w:t xml:space="preserve">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 w:rsidR="009858F9">
        <w:rPr>
          <w:sz w:val="24"/>
          <w:szCs w:val="24"/>
        </w:rPr>
        <w:t xml:space="preserve"> </w:t>
      </w:r>
      <w:r>
        <w:rPr>
          <w:sz w:val="24"/>
          <w:szCs w:val="24"/>
        </w:rPr>
        <w:t>– Randy Bernard</w:t>
      </w:r>
    </w:p>
    <w:p w:rsidR="00482925" w:rsidRPr="009F252B" w:rsidRDefault="00482925">
      <w:pPr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Annual Monitoring Report</w:t>
      </w:r>
      <w:r w:rsidR="009858F9">
        <w:rPr>
          <w:sz w:val="24"/>
          <w:szCs w:val="24"/>
        </w:rPr>
        <w:t xml:space="preserve"> </w:t>
      </w:r>
      <w:r>
        <w:rPr>
          <w:sz w:val="24"/>
          <w:szCs w:val="24"/>
        </w:rPr>
        <w:t>– Linda Frank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9858F9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</w:t>
      </w:r>
      <w:r w:rsidR="009858F9">
        <w:rPr>
          <w:sz w:val="24"/>
          <w:szCs w:val="24"/>
        </w:rPr>
        <w:t>C</w:t>
      </w:r>
      <w:r>
        <w:rPr>
          <w:sz w:val="24"/>
          <w:szCs w:val="24"/>
        </w:rPr>
        <w:t xml:space="preserve">hair; Linda Frank, </w:t>
      </w:r>
      <w:r w:rsidR="009858F9">
        <w:rPr>
          <w:sz w:val="24"/>
          <w:szCs w:val="24"/>
        </w:rPr>
        <w:t>V</w:t>
      </w:r>
      <w:r>
        <w:rPr>
          <w:sz w:val="24"/>
          <w:szCs w:val="24"/>
        </w:rPr>
        <w:t xml:space="preserve">ice </w:t>
      </w:r>
      <w:r w:rsidR="009858F9">
        <w:rPr>
          <w:sz w:val="24"/>
          <w:szCs w:val="24"/>
        </w:rPr>
        <w:t>C</w:t>
      </w:r>
      <w:r>
        <w:rPr>
          <w:sz w:val="24"/>
          <w:szCs w:val="24"/>
        </w:rPr>
        <w:t xml:space="preserve">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</w:p>
    <w:p w:rsidR="00025BEE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sz w:val="24"/>
          <w:szCs w:val="24"/>
        </w:rPr>
        <w:t>Phil Markert</w:t>
      </w:r>
      <w:r w:rsidR="009858F9">
        <w:rPr>
          <w:sz w:val="24"/>
          <w:szCs w:val="24"/>
        </w:rPr>
        <w:t>. Al</w:t>
      </w:r>
      <w:r>
        <w:rPr>
          <w:sz w:val="24"/>
          <w:szCs w:val="24"/>
        </w:rPr>
        <w:t>ternates</w:t>
      </w:r>
      <w:r w:rsidR="009858F9">
        <w:rPr>
          <w:sz w:val="24"/>
          <w:szCs w:val="24"/>
        </w:rPr>
        <w:t xml:space="preserve"> </w:t>
      </w:r>
      <w:r w:rsidR="00A861CA">
        <w:rPr>
          <w:sz w:val="24"/>
          <w:szCs w:val="24"/>
        </w:rPr>
        <w:t>- Betsy</w:t>
      </w:r>
      <w:r>
        <w:rPr>
          <w:sz w:val="24"/>
          <w:szCs w:val="24"/>
        </w:rPr>
        <w:t xml:space="preserve"> Corrigan</w:t>
      </w:r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DB634F" w:rsidRDefault="00DB634F">
      <w:pPr>
        <w:pBdr>
          <w:bottom w:val="dotted" w:sz="24" w:space="0" w:color="auto"/>
        </w:pBdr>
        <w:rPr>
          <w:sz w:val="24"/>
          <w:szCs w:val="24"/>
        </w:rPr>
      </w:pPr>
    </w:p>
    <w:p w:rsidR="00EC1B01" w:rsidRDefault="00EC1B01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</w:p>
    <w:p w:rsidR="00482925" w:rsidRDefault="00D7778D">
      <w:pPr>
        <w:pBdr>
          <w:bottom w:val="dotted" w:sz="24" w:space="0" w:color="auto"/>
        </w:pBd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482925">
        <w:rPr>
          <w:b/>
          <w:bCs/>
          <w:sz w:val="24"/>
          <w:szCs w:val="24"/>
        </w:rPr>
        <w:t>SVP</w:t>
      </w:r>
      <w:r w:rsidR="00482925">
        <w:rPr>
          <w:sz w:val="24"/>
          <w:szCs w:val="24"/>
        </w:rPr>
        <w:t>: E-mail or call 868-9348, Susan, if you CANNOT attend.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D8E80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87D8F"/>
    <w:multiLevelType w:val="hybridMultilevel"/>
    <w:tmpl w:val="4734E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55"/>
    <w:rsid w:val="00025BEE"/>
    <w:rsid w:val="00053523"/>
    <w:rsid w:val="00060C8D"/>
    <w:rsid w:val="00076A62"/>
    <w:rsid w:val="00085278"/>
    <w:rsid w:val="000B2F41"/>
    <w:rsid w:val="000B41E7"/>
    <w:rsid w:val="000C45C7"/>
    <w:rsid w:val="000D1AFF"/>
    <w:rsid w:val="001313B3"/>
    <w:rsid w:val="00133198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A42B9"/>
    <w:rsid w:val="00425749"/>
    <w:rsid w:val="00433E32"/>
    <w:rsid w:val="00443E92"/>
    <w:rsid w:val="00482925"/>
    <w:rsid w:val="004C49DC"/>
    <w:rsid w:val="004E653E"/>
    <w:rsid w:val="00502080"/>
    <w:rsid w:val="0053098D"/>
    <w:rsid w:val="00535602"/>
    <w:rsid w:val="00541DEA"/>
    <w:rsid w:val="00564D42"/>
    <w:rsid w:val="00592202"/>
    <w:rsid w:val="005B6EF2"/>
    <w:rsid w:val="00640046"/>
    <w:rsid w:val="0069320B"/>
    <w:rsid w:val="006C5CB7"/>
    <w:rsid w:val="006D7D45"/>
    <w:rsid w:val="006F3554"/>
    <w:rsid w:val="00727EAB"/>
    <w:rsid w:val="007311B1"/>
    <w:rsid w:val="007A20E5"/>
    <w:rsid w:val="007A2282"/>
    <w:rsid w:val="007B4901"/>
    <w:rsid w:val="007F4F54"/>
    <w:rsid w:val="00810FF1"/>
    <w:rsid w:val="00861058"/>
    <w:rsid w:val="008A4E34"/>
    <w:rsid w:val="008E2255"/>
    <w:rsid w:val="008F28C7"/>
    <w:rsid w:val="00903904"/>
    <w:rsid w:val="009407D4"/>
    <w:rsid w:val="009542BC"/>
    <w:rsid w:val="009652DD"/>
    <w:rsid w:val="009656DF"/>
    <w:rsid w:val="00981022"/>
    <w:rsid w:val="0098499A"/>
    <w:rsid w:val="009858F9"/>
    <w:rsid w:val="009C4E4F"/>
    <w:rsid w:val="009E600B"/>
    <w:rsid w:val="009F252B"/>
    <w:rsid w:val="009F7445"/>
    <w:rsid w:val="00A23C3F"/>
    <w:rsid w:val="00A501E7"/>
    <w:rsid w:val="00A77B68"/>
    <w:rsid w:val="00A84C61"/>
    <w:rsid w:val="00A861CA"/>
    <w:rsid w:val="00A935F3"/>
    <w:rsid w:val="00AA2577"/>
    <w:rsid w:val="00AA529D"/>
    <w:rsid w:val="00AA63EE"/>
    <w:rsid w:val="00AB3214"/>
    <w:rsid w:val="00AB3DB2"/>
    <w:rsid w:val="00AC7FB7"/>
    <w:rsid w:val="00AE581C"/>
    <w:rsid w:val="00B220E8"/>
    <w:rsid w:val="00BB68D3"/>
    <w:rsid w:val="00C328EB"/>
    <w:rsid w:val="00C338D4"/>
    <w:rsid w:val="00C904F8"/>
    <w:rsid w:val="00CD27C8"/>
    <w:rsid w:val="00D7778D"/>
    <w:rsid w:val="00DB634F"/>
    <w:rsid w:val="00DC7B6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E5FC0-770D-49EF-AE90-B1B3F88F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7</cp:revision>
  <cp:lastPrinted>2015-04-21T20:17:00Z</cp:lastPrinted>
  <dcterms:created xsi:type="dcterms:W3CDTF">2015-08-17T19:13:00Z</dcterms:created>
  <dcterms:modified xsi:type="dcterms:W3CDTF">2015-08-25T16:15:00Z</dcterms:modified>
</cp:coreProperties>
</file>