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D8773D">
        <w:t xml:space="preserve"> </w:t>
      </w:r>
      <w:r w:rsidR="00EC3B74">
        <w:t>June 6</w:t>
      </w:r>
      <w:r w:rsidR="00167AEA">
        <w:t>,</w:t>
      </w:r>
      <w:r w:rsidR="003A155F">
        <w:t xml:space="preserve"> </w:t>
      </w:r>
      <w:r w:rsidR="00667BAD">
        <w:t>201</w:t>
      </w:r>
      <w:r w:rsidR="001D2A27">
        <w:t>8</w:t>
      </w:r>
      <w:r w:rsidR="006250A8">
        <w:t xml:space="preserve"> </w:t>
      </w:r>
      <w:r>
        <w:t xml:space="preserve">meeting @ 5PM </w:t>
      </w:r>
    </w:p>
    <w:p w:rsidR="00972D44" w:rsidRDefault="00727EAB" w:rsidP="008A3564">
      <w:pPr>
        <w:pStyle w:val="Title"/>
        <w:rPr>
          <w:b w:val="0"/>
        </w:rPr>
      </w:pPr>
      <w:r>
        <w:t xml:space="preserve"> </w:t>
      </w:r>
      <w:r w:rsidR="002513DA" w:rsidRPr="002513DA">
        <w:rPr>
          <w:b w:val="0"/>
        </w:rPr>
        <w:t>(</w:t>
      </w:r>
      <w:r w:rsidR="002263E2">
        <w:rPr>
          <w:b w:val="0"/>
        </w:rPr>
        <w:t>Upstairs</w:t>
      </w:r>
      <w:r w:rsidR="002513DA" w:rsidRPr="002513DA">
        <w:rPr>
          <w:b w:val="0"/>
        </w:rPr>
        <w:t xml:space="preserve"> M</w:t>
      </w:r>
      <w:r w:rsidR="00CF2A1F">
        <w:rPr>
          <w:b w:val="0"/>
        </w:rPr>
        <w:t>ee</w:t>
      </w:r>
      <w:r w:rsidR="002513DA" w:rsidRPr="002513DA">
        <w:rPr>
          <w:b w:val="0"/>
        </w:rPr>
        <w:t>t</w:t>
      </w:r>
      <w:r w:rsidR="00CF2A1F">
        <w:rPr>
          <w:b w:val="0"/>
        </w:rPr>
        <w:t>ing</w:t>
      </w:r>
      <w:r w:rsidR="002513DA" w:rsidRPr="002513DA">
        <w:rPr>
          <w:b w:val="0"/>
        </w:rPr>
        <w:t xml:space="preserve"> Room</w:t>
      </w:r>
      <w:r w:rsidR="008A3564">
        <w:rPr>
          <w:b w:val="0"/>
        </w:rPr>
        <w:t>)</w:t>
      </w:r>
    </w:p>
    <w:p w:rsidR="008A3564" w:rsidRDefault="008A3564" w:rsidP="008A3564">
      <w:pPr>
        <w:pStyle w:val="Title"/>
        <w:rPr>
          <w:sz w:val="24"/>
          <w:szCs w:val="24"/>
        </w:rPr>
      </w:pP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 w:rsidRPr="00167AEA">
        <w:rPr>
          <w:sz w:val="24"/>
          <w:szCs w:val="24"/>
        </w:rPr>
        <w:t xml:space="preserve">Approval of Minutes of </w:t>
      </w:r>
      <w:r w:rsidR="00EC3B74">
        <w:rPr>
          <w:sz w:val="24"/>
          <w:szCs w:val="24"/>
        </w:rPr>
        <w:t>May 2</w:t>
      </w:r>
      <w:r w:rsidR="003A6FCF">
        <w:rPr>
          <w:sz w:val="24"/>
          <w:szCs w:val="24"/>
        </w:rPr>
        <w:t>,</w:t>
      </w:r>
      <w:r w:rsidR="00167AEA" w:rsidRPr="00167AEA">
        <w:rPr>
          <w:sz w:val="24"/>
          <w:szCs w:val="24"/>
        </w:rPr>
        <w:t xml:space="preserve"> 2</w:t>
      </w:r>
      <w:r w:rsidR="00D8773D" w:rsidRPr="00167AEA">
        <w:rPr>
          <w:sz w:val="24"/>
          <w:szCs w:val="24"/>
        </w:rPr>
        <w:t>018</w:t>
      </w:r>
      <w:r w:rsidR="00FC34AC" w:rsidRPr="00167AEA">
        <w:rPr>
          <w:sz w:val="24"/>
          <w:szCs w:val="24"/>
        </w:rPr>
        <w:t xml:space="preserve">  </w:t>
      </w:r>
    </w:p>
    <w:p w:rsidR="00167AEA" w:rsidRPr="00167AEA" w:rsidRDefault="00167AEA" w:rsidP="00167AEA">
      <w:pPr>
        <w:ind w:left="360"/>
        <w:rPr>
          <w:sz w:val="24"/>
          <w:szCs w:val="24"/>
        </w:rPr>
      </w:pPr>
    </w:p>
    <w:p w:rsidR="003A6FCF" w:rsidRDefault="003A6FCF" w:rsidP="001D2A2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Greenway </w:t>
      </w:r>
      <w:r w:rsidR="00EC3B74">
        <w:rPr>
          <w:sz w:val="24"/>
          <w:szCs w:val="24"/>
        </w:rPr>
        <w:t xml:space="preserve">Update </w:t>
      </w:r>
    </w:p>
    <w:p w:rsidR="003A6FCF" w:rsidRDefault="003A6FCF" w:rsidP="003A6FCF">
      <w:pPr>
        <w:pStyle w:val="ListParagraph"/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</w:t>
      </w:r>
      <w:smartTag w:uri="urn:schemas-microsoft-com:office:smarttags" w:element="PersonName">
        <w:r w:rsidR="00FA165D">
          <w:rPr>
            <w:sz w:val="24"/>
            <w:szCs w:val="24"/>
          </w:rPr>
          <w:t>Dirk Sabin</w:t>
        </w:r>
      </w:smartTag>
    </w:p>
    <w:p w:rsidR="00EC3B74" w:rsidRDefault="00EC3B74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Arbor Services estimate for 2018 work </w:t>
      </w:r>
    </w:p>
    <w:p w:rsidR="00167AEA" w:rsidRDefault="00167AEA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Photos Tyler O’Hazo took in March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BC75D8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</w:t>
      </w:r>
      <w:r w:rsidR="00A15B19">
        <w:rPr>
          <w:sz w:val="24"/>
          <w:szCs w:val="24"/>
        </w:rPr>
        <w:t>idge abutment</w:t>
      </w:r>
      <w:r>
        <w:rPr>
          <w:sz w:val="24"/>
          <w:szCs w:val="24"/>
        </w:rPr>
        <w:t xml:space="preserve"> stabilization </w:t>
      </w:r>
      <w:r>
        <w:rPr>
          <w:b/>
          <w:sz w:val="24"/>
          <w:szCs w:val="24"/>
        </w:rPr>
        <w:t>done</w:t>
      </w:r>
      <w:r w:rsidR="00A15B1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schedule </w:t>
      </w:r>
      <w:r w:rsidR="00A15B19">
        <w:rPr>
          <w:sz w:val="24"/>
          <w:szCs w:val="24"/>
        </w:rPr>
        <w:t>replace planks; clean steel &amp; repaint</w:t>
      </w:r>
    </w:p>
    <w:p w:rsidR="00A15B19" w:rsidRPr="003A6FCF" w:rsidRDefault="002263E2" w:rsidP="00A15B19">
      <w:pPr>
        <w:numPr>
          <w:ilvl w:val="2"/>
          <w:numId w:val="6"/>
        </w:numPr>
        <w:rPr>
          <w:sz w:val="24"/>
          <w:szCs w:val="24"/>
        </w:rPr>
      </w:pPr>
      <w:r w:rsidRPr="003A6FCF">
        <w:rPr>
          <w:sz w:val="24"/>
          <w:szCs w:val="24"/>
        </w:rPr>
        <w:t>Funding</w:t>
      </w:r>
      <w:r w:rsidR="00A15B19" w:rsidRPr="003A6FCF">
        <w:rPr>
          <w:sz w:val="24"/>
          <w:szCs w:val="24"/>
        </w:rPr>
        <w:t xml:space="preserve"> Plan </w:t>
      </w:r>
      <w:r w:rsidR="003A6FCF" w:rsidRPr="003A6FCF">
        <w:rPr>
          <w:sz w:val="24"/>
          <w:szCs w:val="24"/>
        </w:rPr>
        <w:t>–</w:t>
      </w:r>
      <w:r w:rsidR="00FA165D" w:rsidRPr="003A6FCF">
        <w:rPr>
          <w:sz w:val="24"/>
          <w:szCs w:val="24"/>
        </w:rPr>
        <w:t xml:space="preserve"> </w:t>
      </w:r>
      <w:r w:rsidR="003A6FCF" w:rsidRPr="003A6FCF">
        <w:rPr>
          <w:sz w:val="24"/>
          <w:szCs w:val="24"/>
        </w:rPr>
        <w:t xml:space="preserve">Project component cost </w:t>
      </w:r>
      <w:r w:rsidR="00A15B19" w:rsidRPr="003A6FCF">
        <w:rPr>
          <w:sz w:val="24"/>
          <w:szCs w:val="24"/>
        </w:rPr>
        <w:t xml:space="preserve">estimates – </w:t>
      </w:r>
      <w:smartTag w:uri="urn:schemas-microsoft-com:office:smarttags" w:element="PersonName">
        <w:r w:rsidR="00A15B19" w:rsidRPr="003A6FCF">
          <w:rPr>
            <w:sz w:val="24"/>
            <w:szCs w:val="24"/>
          </w:rPr>
          <w:t>Dirk Sabin</w:t>
        </w:r>
      </w:smartTag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research into structures and people who lived along the E Aspetuc</w:t>
      </w:r>
      <w:r w:rsidR="00167AEA">
        <w:rPr>
          <w:sz w:val="24"/>
          <w:szCs w:val="24"/>
        </w:rPr>
        <w:t>k River</w:t>
      </w:r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 with the New Preston Biz Assoc and the New Preston Women’s Club</w:t>
      </w:r>
    </w:p>
    <w:p w:rsidR="002263E2" w:rsidRDefault="002263E2" w:rsidP="002263E2">
      <w:pPr>
        <w:ind w:left="720"/>
        <w:rPr>
          <w:sz w:val="24"/>
          <w:szCs w:val="24"/>
        </w:rPr>
      </w:pPr>
    </w:p>
    <w:p w:rsidR="00EC3B74" w:rsidRDefault="00EC3B74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Cricket Valley Power Plant – Linda Frank</w:t>
      </w:r>
      <w:r w:rsidR="00741572">
        <w:rPr>
          <w:sz w:val="24"/>
          <w:szCs w:val="24"/>
        </w:rPr>
        <w:t xml:space="preserve"> and Catherine Rawson</w:t>
      </w:r>
      <w:r w:rsidR="00741572">
        <w:rPr>
          <w:color w:val="FF0000"/>
        </w:rPr>
        <w:t>  </w:t>
      </w:r>
    </w:p>
    <w:p w:rsidR="00EC3B74" w:rsidRDefault="00EC3B74" w:rsidP="00EC3B74">
      <w:pPr>
        <w:ind w:left="360"/>
        <w:rPr>
          <w:sz w:val="24"/>
          <w:szCs w:val="24"/>
        </w:rPr>
      </w:pPr>
    </w:p>
    <w:p w:rsidR="00EC3B74" w:rsidRDefault="00EC3B74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Day June 9</w:t>
      </w:r>
    </w:p>
    <w:p w:rsidR="00EC3B74" w:rsidRDefault="00EC3B74" w:rsidP="00EC3B74">
      <w:pPr>
        <w:ind w:left="360"/>
        <w:rPr>
          <w:sz w:val="24"/>
          <w:szCs w:val="24"/>
        </w:rPr>
      </w:pPr>
    </w:p>
    <w:p w:rsidR="003A6FCF" w:rsidRDefault="003A6FCF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</w:t>
      </w:r>
      <w:r w:rsidR="0074157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review purpose of open space set aside</w:t>
      </w:r>
    </w:p>
    <w:p w:rsidR="003A6FCF" w:rsidRDefault="003A6FCF" w:rsidP="003A6FCF">
      <w:pPr>
        <w:ind w:left="360"/>
        <w:rPr>
          <w:sz w:val="24"/>
          <w:szCs w:val="24"/>
        </w:rPr>
      </w:pPr>
    </w:p>
    <w:p w:rsidR="00FC34AC" w:rsidRDefault="00FC34AC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Demolition Delay Ordinance proposal of Historic District Commission</w:t>
      </w:r>
    </w:p>
    <w:p w:rsidR="00874EAB" w:rsidRDefault="00874EAB" w:rsidP="00874EAB">
      <w:pPr>
        <w:rPr>
          <w:sz w:val="24"/>
          <w:szCs w:val="24"/>
        </w:rPr>
      </w:pPr>
    </w:p>
    <w:p w:rsidR="00FA165D" w:rsidRDefault="00A67F76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for 6/29/17 – 12/31/2019)</w:t>
      </w:r>
      <w:r>
        <w:rPr>
          <w:sz w:val="24"/>
          <w:szCs w:val="24"/>
        </w:rPr>
        <w:t xml:space="preserve"> </w:t>
      </w:r>
    </w:p>
    <w:p w:rsidR="00874EAB" w:rsidRDefault="00874EAB" w:rsidP="00874EAB">
      <w:pPr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>Goal to draft regs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741572">
      <w:pPr>
        <w:numPr>
          <w:ilvl w:val="0"/>
          <w:numId w:val="10"/>
        </w:numPr>
        <w:rPr>
          <w:sz w:val="24"/>
          <w:szCs w:val="24"/>
        </w:rPr>
      </w:pPr>
      <w:r w:rsidRPr="00741572">
        <w:rPr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–Diane Dupuis</w:t>
      </w:r>
    </w:p>
    <w:p w:rsidR="0007609D" w:rsidRDefault="0007609D" w:rsidP="0074157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90737" w:rsidRPr="00090737" w:rsidRDefault="000253C1" w:rsidP="00741572">
      <w:pPr>
        <w:numPr>
          <w:ilvl w:val="0"/>
          <w:numId w:val="10"/>
        </w:numPr>
        <w:rPr>
          <w:sz w:val="24"/>
          <w:szCs w:val="24"/>
        </w:rPr>
      </w:pPr>
      <w:r w:rsidRPr="00090737">
        <w:rPr>
          <w:sz w:val="24"/>
          <w:szCs w:val="24"/>
        </w:rPr>
        <w:t>Viewscape Guidelines – Dirk Sabin</w:t>
      </w:r>
    </w:p>
    <w:p w:rsidR="008874F2" w:rsidRDefault="008874F2" w:rsidP="0074157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167AEA" w:rsidRDefault="00167AEA" w:rsidP="00167AEA">
      <w:pPr>
        <w:ind w:left="360"/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3A6FCF" w:rsidRPr="003A6FCF" w:rsidRDefault="003A6FCF" w:rsidP="00AB32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 Tower/5G Activity – Diana Dupuis 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  <w:r w:rsidR="003A6FCF">
        <w:rPr>
          <w:sz w:val="24"/>
          <w:szCs w:val="24"/>
        </w:rPr>
        <w:t>, Field Biologist will be Betsy Corrigan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4A5224" w:rsidRDefault="004A5224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results of the Phragmites removal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–Randy Bernard</w:t>
      </w:r>
    </w:p>
    <w:p w:rsidR="00482925" w:rsidRDefault="00482925" w:rsidP="001313B3">
      <w:pPr>
        <w:rPr>
          <w:sz w:val="24"/>
          <w:szCs w:val="24"/>
        </w:rPr>
      </w:pPr>
    </w:p>
    <w:p w:rsidR="004C49DC" w:rsidRDefault="006E7F6F" w:rsidP="00874EAB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FC34AC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B606D2">
        <w:rPr>
          <w:b/>
          <w:sz w:val="24"/>
          <w:szCs w:val="24"/>
        </w:rPr>
        <w:t xml:space="preserve">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 w:rsidR="00B606D2"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8B4D26">
        <w:rPr>
          <w:sz w:val="24"/>
          <w:szCs w:val="24"/>
        </w:rPr>
        <w:t>Kath</w:t>
      </w:r>
      <w:r w:rsidR="008A3564">
        <w:rPr>
          <w:sz w:val="24"/>
          <w:szCs w:val="24"/>
        </w:rPr>
        <w:t>erine</w:t>
      </w:r>
      <w:r w:rsidR="008B4D26">
        <w:rPr>
          <w:sz w:val="24"/>
          <w:szCs w:val="24"/>
        </w:rPr>
        <w:t xml:space="preserve"> Bennett, </w:t>
      </w:r>
      <w:r w:rsidR="00BC75D8">
        <w:rPr>
          <w:sz w:val="24"/>
          <w:szCs w:val="24"/>
        </w:rPr>
        <w:t xml:space="preserve">Catherine Rawson, </w:t>
      </w:r>
      <w:proofErr w:type="gramStart"/>
      <w:r w:rsidR="00327763">
        <w:rPr>
          <w:sz w:val="24"/>
          <w:szCs w:val="24"/>
        </w:rPr>
        <w:t>Dirk</w:t>
      </w:r>
      <w:proofErr w:type="gramEnd"/>
      <w:r w:rsidR="00327763">
        <w:rPr>
          <w:sz w:val="24"/>
          <w:szCs w:val="24"/>
        </w:rPr>
        <w:t xml:space="preserve"> Sabin</w:t>
      </w: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 xml:space="preserve">f you </w:t>
      </w:r>
      <w:r w:rsidR="00482925" w:rsidRPr="00741572">
        <w:rPr>
          <w:b/>
          <w:sz w:val="24"/>
          <w:szCs w:val="24"/>
        </w:rPr>
        <w:t>CANNOT</w:t>
      </w:r>
      <w:r w:rsidR="00482925">
        <w:rPr>
          <w:sz w:val="24"/>
          <w:szCs w:val="24"/>
        </w:rPr>
        <w:t xml:space="preserve">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2C61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A63B9"/>
    <w:multiLevelType w:val="hybridMultilevel"/>
    <w:tmpl w:val="0778EC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90737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67AEA"/>
    <w:rsid w:val="001811DF"/>
    <w:rsid w:val="001D2A27"/>
    <w:rsid w:val="001D74B4"/>
    <w:rsid w:val="001F1A03"/>
    <w:rsid w:val="00214208"/>
    <w:rsid w:val="002263E2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0919"/>
    <w:rsid w:val="00327763"/>
    <w:rsid w:val="003358BA"/>
    <w:rsid w:val="00396CFA"/>
    <w:rsid w:val="003A155F"/>
    <w:rsid w:val="003A42B9"/>
    <w:rsid w:val="003A6FCF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41572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74EAB"/>
    <w:rsid w:val="008874F2"/>
    <w:rsid w:val="008907E6"/>
    <w:rsid w:val="008A3564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D00FC"/>
    <w:rsid w:val="009E600B"/>
    <w:rsid w:val="009E64CE"/>
    <w:rsid w:val="009F02FA"/>
    <w:rsid w:val="009F252B"/>
    <w:rsid w:val="009F7445"/>
    <w:rsid w:val="00A009B8"/>
    <w:rsid w:val="00A0188B"/>
    <w:rsid w:val="00A15B19"/>
    <w:rsid w:val="00A501E7"/>
    <w:rsid w:val="00A67F76"/>
    <w:rsid w:val="00A77B68"/>
    <w:rsid w:val="00A800C6"/>
    <w:rsid w:val="00A935F3"/>
    <w:rsid w:val="00A95FD9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BC75D8"/>
    <w:rsid w:val="00BF37E9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60611"/>
    <w:rsid w:val="00D67610"/>
    <w:rsid w:val="00D7778D"/>
    <w:rsid w:val="00D8773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C3B74"/>
    <w:rsid w:val="00EE514E"/>
    <w:rsid w:val="00F060D9"/>
    <w:rsid w:val="00F20222"/>
    <w:rsid w:val="00F20933"/>
    <w:rsid w:val="00F250FA"/>
    <w:rsid w:val="00F60046"/>
    <w:rsid w:val="00F6144F"/>
    <w:rsid w:val="00FA165D"/>
    <w:rsid w:val="00FB57B6"/>
    <w:rsid w:val="00FC1C77"/>
    <w:rsid w:val="00FC34AC"/>
    <w:rsid w:val="00FC50B9"/>
    <w:rsid w:val="00FD4444"/>
    <w:rsid w:val="00FE7603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AAA6D-64C9-422E-A1BF-D997287D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2018-06-04T14:28:00Z</dcterms:created>
  <dcterms:modified xsi:type="dcterms:W3CDTF">2018-06-04T14:28:00Z</dcterms:modified>
</cp:coreProperties>
</file>