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5B45F5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May 27</w:t>
      </w:r>
      <w:r w:rsidR="0018562E">
        <w:rPr>
          <w:rFonts w:ascii="Courier New" w:hAnsi="Courier New" w:cs="Courier New"/>
          <w:b/>
          <w:sz w:val="24"/>
          <w:szCs w:val="24"/>
        </w:rPr>
        <w:t>,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P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sz w:val="24"/>
          <w:szCs w:val="24"/>
        </w:rPr>
        <w:t>Main Level Meeting Room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B45F5" w:rsidRDefault="005B45F5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PUBLIC HEARING</w:t>
      </w:r>
    </w:p>
    <w:p w:rsidR="005B45F5" w:rsidRDefault="005B45F5" w:rsidP="005B45F5">
      <w:pPr>
        <w:ind w:left="360" w:hanging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Properties/27 Mt. Tom Road/Special Permit:    Section 17.9/Expansion of Nonconforming Use/Increase Number of Day Campers, Construct Accessory Buildings</w:t>
      </w:r>
    </w:p>
    <w:p w:rsidR="005B45F5" w:rsidRDefault="005B45F5" w:rsidP="005B45F5">
      <w:pPr>
        <w:ind w:left="360" w:hanging="360"/>
        <w:jc w:val="both"/>
        <w:rPr>
          <w:rFonts w:ascii="Courier New" w:hAnsi="Courier New" w:cs="Courier New"/>
          <w:sz w:val="24"/>
          <w:szCs w:val="24"/>
        </w:rPr>
      </w:pPr>
    </w:p>
    <w:p w:rsidR="005B45F5" w:rsidRPr="005B45F5" w:rsidRDefault="005B45F5" w:rsidP="005B45F5">
      <w:pPr>
        <w:ind w:left="792" w:right="-576" w:hanging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18562E" w:rsidRDefault="0018562E" w:rsidP="0018562E">
      <w:pPr>
        <w:pStyle w:val="ListParagraph"/>
        <w:numPr>
          <w:ilvl w:val="0"/>
          <w:numId w:val="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9F1BCA" w:rsidRPr="005B45F5" w:rsidRDefault="0018562E" w:rsidP="009F1BCA">
      <w:pPr>
        <w:pStyle w:val="ListParagraph"/>
        <w:numPr>
          <w:ilvl w:val="0"/>
          <w:numId w:val="2"/>
        </w:numPr>
        <w:ind w:left="1152" w:right="-576"/>
        <w:rPr>
          <w:rFonts w:ascii="Courier New" w:hAnsi="Courier New" w:cs="Courier New"/>
          <w:sz w:val="24"/>
          <w:szCs w:val="24"/>
        </w:rPr>
      </w:pPr>
      <w:r w:rsidRPr="005B45F5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18562E" w:rsidRDefault="00CB6AB9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8562E">
        <w:rPr>
          <w:rFonts w:ascii="Courier New" w:hAnsi="Courier New" w:cs="Courier New"/>
          <w:sz w:val="24"/>
          <w:szCs w:val="24"/>
        </w:rPr>
        <w:t>onsideration of the Minutes</w:t>
      </w:r>
    </w:p>
    <w:p w:rsidR="0018562E" w:rsidRDefault="005B45F5" w:rsidP="0018562E">
      <w:pPr>
        <w:pStyle w:val="ListParagraph"/>
        <w:numPr>
          <w:ilvl w:val="0"/>
          <w:numId w:val="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Regular Meeting – April 24,</w:t>
      </w:r>
      <w:r w:rsidR="0018562E">
        <w:rPr>
          <w:rFonts w:ascii="Courier New" w:hAnsi="Courier New" w:cs="Courier New"/>
          <w:sz w:val="24"/>
          <w:szCs w:val="24"/>
        </w:rPr>
        <w:t xml:space="preserve"> 2017</w:t>
      </w:r>
    </w:p>
    <w:p w:rsidR="005B45F5" w:rsidRDefault="005B45F5" w:rsidP="005B45F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Pending Application</w:t>
      </w:r>
    </w:p>
    <w:p w:rsidR="005B45F5" w:rsidRPr="005B45F5" w:rsidRDefault="005B45F5" w:rsidP="005B45F5">
      <w:pPr>
        <w:pStyle w:val="ListParagraph"/>
        <w:numPr>
          <w:ilvl w:val="0"/>
          <w:numId w:val="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Properties/27 Mt. Tom Road/Special Permit:  Section 17.9/Expansion of Nonconforming Use/Increase Number of Day Campers, Construct Accessory Buildings</w:t>
      </w:r>
    </w:p>
    <w:p w:rsidR="0018562E" w:rsidRDefault="0018562E" w:rsidP="0018562E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 Applications</w:t>
      </w:r>
    </w:p>
    <w:p w:rsidR="005B45F5" w:rsidRDefault="005B45F5" w:rsidP="005B45F5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Washington Art Assoc./4 Bryan Plaza/Special Permit:  Section </w:t>
      </w:r>
      <w:r w:rsidR="00164DC5">
        <w:rPr>
          <w:rFonts w:ascii="Courier New" w:hAnsi="Courier New" w:cs="Courier New"/>
          <w:sz w:val="24"/>
          <w:szCs w:val="24"/>
        </w:rPr>
        <w:t>8.5: Increase Maximum Lot Coverage and 8.6: Decrease Minimum Side, Rear, and Front Yard Setbacks for Additions to Existing Building</w:t>
      </w:r>
    </w:p>
    <w:p w:rsidR="00164DC5" w:rsidRDefault="00164DC5" w:rsidP="005B45F5">
      <w:pPr>
        <w:pStyle w:val="ListParagraph"/>
        <w:numPr>
          <w:ilvl w:val="0"/>
          <w:numId w:val="10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Wykeham Rise, LLC./101 Wykeham Road/Construct Inn</w:t>
      </w:r>
    </w:p>
    <w:p w:rsidR="0018562E" w:rsidRPr="00164DC5" w:rsidRDefault="0018562E" w:rsidP="00164DC5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18562E" w:rsidRDefault="0018562E" w:rsidP="0018562E">
      <w:pPr>
        <w:pStyle w:val="ListParagraph"/>
        <w:numPr>
          <w:ilvl w:val="0"/>
          <w:numId w:val="4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Revision of the Zoning Regulations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Section 17: Nonconforming Lots, Land, Structure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s, Uses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Expansion of Depot Business District</w:t>
      </w:r>
    </w:p>
    <w:p w:rsidR="00F322E9" w:rsidRDefault="00F322E9" w:rsidP="00F322E9">
      <w:pPr>
        <w:pStyle w:val="ListParagraph"/>
        <w:numPr>
          <w:ilvl w:val="0"/>
          <w:numId w:val="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6, 13, and 17 River Road</w:t>
      </w:r>
    </w:p>
    <w:p w:rsidR="00F322E9" w:rsidRDefault="00F322E9" w:rsidP="00F322E9">
      <w:pPr>
        <w:pStyle w:val="ListParagraph"/>
        <w:numPr>
          <w:ilvl w:val="0"/>
          <w:numId w:val="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 Blackville Road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Expansion of Woodville Business District</w:t>
      </w:r>
    </w:p>
    <w:p w:rsidR="00F322E9" w:rsidRDefault="00F322E9" w:rsidP="00F322E9">
      <w:pPr>
        <w:pStyle w:val="ListParagraph"/>
        <w:numPr>
          <w:ilvl w:val="0"/>
          <w:numId w:val="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Signs for Town Landmark Sites</w:t>
      </w:r>
    </w:p>
    <w:p w:rsidR="00F322E9" w:rsidRDefault="00F322E9" w:rsidP="00F322E9">
      <w:pPr>
        <w:pStyle w:val="ListParagraph"/>
        <w:numPr>
          <w:ilvl w:val="0"/>
          <w:numId w:val="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F322E9" w:rsidRDefault="00F322E9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VIII.Communications</w:t>
      </w:r>
      <w:proofErr w:type="spellEnd"/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IX</w:t>
      </w:r>
      <w:proofErr w:type="gramStart"/>
      <w:r>
        <w:rPr>
          <w:rFonts w:ascii="Courier New" w:hAnsi="Courier New" w:cs="Courier New"/>
          <w:sz w:val="24"/>
          <w:szCs w:val="24"/>
        </w:rPr>
        <w:t>.  Privilege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 the Floor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X.   Administrative Business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XI</w:t>
      </w:r>
      <w:proofErr w:type="gramStart"/>
      <w:r>
        <w:rPr>
          <w:rFonts w:ascii="Courier New" w:hAnsi="Courier New" w:cs="Courier New"/>
          <w:sz w:val="24"/>
          <w:szCs w:val="24"/>
        </w:rPr>
        <w:t>.  Adjournment</w:t>
      </w:r>
      <w:proofErr w:type="gramEnd"/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164DC5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5/19</w:t>
      </w:r>
      <w:r w:rsidR="00F322E9">
        <w:rPr>
          <w:rFonts w:ascii="Courier New" w:hAnsi="Courier New" w:cs="Courier New"/>
          <w:sz w:val="24"/>
          <w:szCs w:val="24"/>
        </w:rPr>
        <w:t>/17</w:t>
      </w:r>
    </w:p>
    <w:p w:rsidR="00F322E9" w:rsidRPr="00F322E9" w:rsidRDefault="00F322E9" w:rsidP="00F322E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</w:t>
      </w:r>
      <w:r w:rsidR="00164DC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Land Use Administrator</w:t>
      </w: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F322E9" w:rsidP="00F322E9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64DC5"/>
    <w:rsid w:val="0018562E"/>
    <w:rsid w:val="002A54A1"/>
    <w:rsid w:val="005B45F5"/>
    <w:rsid w:val="006A3F87"/>
    <w:rsid w:val="00841FE2"/>
    <w:rsid w:val="009F1BCA"/>
    <w:rsid w:val="00B11DB2"/>
    <w:rsid w:val="00CB6AB9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5</cp:revision>
  <cp:lastPrinted>2017-05-19T15:33:00Z</cp:lastPrinted>
  <dcterms:created xsi:type="dcterms:W3CDTF">2017-04-21T14:26:00Z</dcterms:created>
  <dcterms:modified xsi:type="dcterms:W3CDTF">2017-05-19T15:38:00Z</dcterms:modified>
</cp:coreProperties>
</file>