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EF1C" w14:textId="6AB294E9" w:rsidR="00F45EAB" w:rsidRDefault="00F45EAB" w:rsidP="00F45EAB">
      <w:pPr>
        <w:jc w:val="center"/>
        <w:rPr>
          <w:rFonts w:ascii="Courier New" w:hAnsi="Courier New" w:cs="Courier New"/>
          <w:sz w:val="24"/>
          <w:szCs w:val="24"/>
        </w:rPr>
      </w:pPr>
      <w:r>
        <w:rPr>
          <w:rFonts w:ascii="Courier New" w:hAnsi="Courier New" w:cs="Courier New"/>
          <w:sz w:val="24"/>
          <w:szCs w:val="24"/>
        </w:rPr>
        <w:t>Implementation of PA 21-29 Subcommittee</w:t>
      </w:r>
    </w:p>
    <w:p w14:paraId="600795F8" w14:textId="159828C5" w:rsidR="00F45EAB" w:rsidRDefault="00F45EAB" w:rsidP="00F45EAB">
      <w:pPr>
        <w:jc w:val="center"/>
        <w:rPr>
          <w:rFonts w:ascii="Courier New" w:hAnsi="Courier New" w:cs="Courier New"/>
          <w:sz w:val="24"/>
          <w:szCs w:val="24"/>
        </w:rPr>
      </w:pPr>
      <w:r>
        <w:rPr>
          <w:rFonts w:ascii="Courier New" w:hAnsi="Courier New" w:cs="Courier New"/>
          <w:sz w:val="24"/>
          <w:szCs w:val="24"/>
        </w:rPr>
        <w:t>MINUTES</w:t>
      </w:r>
    </w:p>
    <w:p w14:paraId="0960BFD9" w14:textId="7A5EF2A9" w:rsidR="00F45EAB" w:rsidRDefault="00F45EAB" w:rsidP="00F45EAB">
      <w:pPr>
        <w:jc w:val="center"/>
        <w:rPr>
          <w:rFonts w:ascii="Courier New" w:hAnsi="Courier New" w:cs="Courier New"/>
          <w:sz w:val="24"/>
          <w:szCs w:val="24"/>
        </w:rPr>
      </w:pPr>
      <w:r>
        <w:rPr>
          <w:rFonts w:ascii="Courier New" w:hAnsi="Courier New" w:cs="Courier New"/>
          <w:sz w:val="24"/>
          <w:szCs w:val="24"/>
        </w:rPr>
        <w:t>November 3, 2022</w:t>
      </w:r>
    </w:p>
    <w:p w14:paraId="2790314F" w14:textId="1AFD9833" w:rsidR="00F45EAB" w:rsidRDefault="00F45EAB" w:rsidP="00F45EAB">
      <w:pPr>
        <w:rPr>
          <w:rFonts w:ascii="Courier New" w:hAnsi="Courier New" w:cs="Courier New"/>
          <w:sz w:val="24"/>
          <w:szCs w:val="24"/>
        </w:rPr>
      </w:pPr>
      <w:r>
        <w:rPr>
          <w:rFonts w:ascii="Courier New" w:hAnsi="Courier New" w:cs="Courier New"/>
          <w:sz w:val="24"/>
          <w:szCs w:val="24"/>
        </w:rPr>
        <w:t>4:00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14:paraId="6BF29267" w14:textId="77777777" w:rsidR="00F45EAB" w:rsidRDefault="00F45EAB" w:rsidP="00F45EAB">
      <w:pPr>
        <w:ind w:right="-576"/>
        <w:rPr>
          <w:rFonts w:ascii="Courier New" w:hAnsi="Courier New" w:cs="Courier New"/>
          <w:sz w:val="24"/>
          <w:szCs w:val="24"/>
        </w:rPr>
      </w:pPr>
      <w:r>
        <w:rPr>
          <w:rFonts w:ascii="Courier New" w:hAnsi="Courier New" w:cs="Courier New"/>
          <w:sz w:val="24"/>
          <w:szCs w:val="24"/>
        </w:rPr>
        <w:t xml:space="preserve">ZONING COMM. PRESENT:  Mrs. Andersen (Zoom) Mrs. Hill, Mr. Solley          HOUSING COMM. PRESENT: Mrs.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ALSO PRESENT:          Mr. Charles, Mr. Hileman</w:t>
      </w:r>
    </w:p>
    <w:p w14:paraId="6DB6AE08" w14:textId="77777777" w:rsidR="00F45EAB" w:rsidRDefault="00F45EAB" w:rsidP="00F45EAB">
      <w:pPr>
        <w:ind w:right="-576"/>
        <w:rPr>
          <w:rFonts w:ascii="Courier New" w:hAnsi="Courier New" w:cs="Courier New"/>
          <w:sz w:val="24"/>
          <w:szCs w:val="24"/>
        </w:rPr>
      </w:pPr>
    </w:p>
    <w:p w14:paraId="70C08F0E" w14:textId="77777777" w:rsidR="00F45EAB" w:rsidRDefault="00F45EAB" w:rsidP="00F45EAB">
      <w:pPr>
        <w:ind w:right="-576"/>
        <w:rPr>
          <w:rFonts w:ascii="Courier New" w:hAnsi="Courier New" w:cs="Courier New"/>
          <w:sz w:val="24"/>
          <w:szCs w:val="24"/>
        </w:rPr>
      </w:pPr>
      <w:r>
        <w:rPr>
          <w:rFonts w:ascii="Courier New" w:hAnsi="Courier New" w:cs="Courier New"/>
          <w:sz w:val="24"/>
          <w:szCs w:val="24"/>
        </w:rPr>
        <w:tab/>
        <w:t>Mr. Solley called the meeting to order at 4:05 p.m. and noted the updated discussion document revised to 10/28/22 had been sent to the subcommittee members earlier in the week.</w:t>
      </w:r>
    </w:p>
    <w:p w14:paraId="6BDACC41" w14:textId="1C06EBE2" w:rsidR="007221DE" w:rsidRPr="006E728B" w:rsidRDefault="00F45EAB" w:rsidP="00F45EAB">
      <w:pPr>
        <w:ind w:right="-576"/>
        <w:rPr>
          <w:rFonts w:ascii="Courier New" w:hAnsi="Courier New" w:cs="Courier New"/>
          <w:sz w:val="24"/>
          <w:szCs w:val="24"/>
        </w:rPr>
      </w:pPr>
      <w:r>
        <w:rPr>
          <w:rFonts w:ascii="Courier New" w:hAnsi="Courier New" w:cs="Courier New"/>
          <w:sz w:val="24"/>
          <w:szCs w:val="24"/>
        </w:rPr>
        <w:t xml:space="preserve">     </w:t>
      </w:r>
      <w:r w:rsidR="00F62271">
        <w:rPr>
          <w:rFonts w:ascii="Courier New" w:hAnsi="Courier New" w:cs="Courier New"/>
          <w:sz w:val="24"/>
          <w:szCs w:val="24"/>
        </w:rPr>
        <w:t xml:space="preserve">There was a general discussion regarding whether Multifamily Housing (MFH) should be prohibited in any of the zoning districts.  </w:t>
      </w:r>
      <w:r w:rsidR="00F62271">
        <w:rPr>
          <w:rFonts w:ascii="Courier New" w:hAnsi="Courier New" w:cs="Courier New"/>
          <w:sz w:val="24"/>
          <w:szCs w:val="24"/>
          <w:u w:val="single"/>
        </w:rPr>
        <w:t>Woodville</w:t>
      </w:r>
      <w:r w:rsidR="00F62271">
        <w:rPr>
          <w:rFonts w:ascii="Courier New" w:hAnsi="Courier New" w:cs="Courier New"/>
          <w:sz w:val="24"/>
          <w:szCs w:val="24"/>
        </w:rPr>
        <w:t xml:space="preserve">:  </w:t>
      </w:r>
      <w:r w:rsidR="00F62271" w:rsidRPr="00F62271">
        <w:rPr>
          <w:rFonts w:ascii="Courier New" w:hAnsi="Courier New" w:cs="Courier New"/>
          <w:sz w:val="24"/>
          <w:szCs w:val="24"/>
        </w:rPr>
        <w:t>Mr</w:t>
      </w:r>
      <w:r w:rsidR="00F62271">
        <w:rPr>
          <w:rFonts w:ascii="Courier New" w:hAnsi="Courier New" w:cs="Courier New"/>
          <w:sz w:val="24"/>
          <w:szCs w:val="24"/>
        </w:rPr>
        <w:t xml:space="preserve">. Solley favored eliminating the Woodville Business district due to its small size and limited septic capabilities.  Mrs. Hill thought it should be permitted in Woodville so there would be the potential of converting existing commercial buildings to MFH.  Mr. </w:t>
      </w:r>
      <w:proofErr w:type="spellStart"/>
      <w:r w:rsidR="00F62271">
        <w:rPr>
          <w:rFonts w:ascii="Courier New" w:hAnsi="Courier New" w:cs="Courier New"/>
          <w:sz w:val="24"/>
          <w:szCs w:val="24"/>
        </w:rPr>
        <w:t>Woodroofe</w:t>
      </w:r>
      <w:proofErr w:type="spellEnd"/>
      <w:r w:rsidR="00F62271">
        <w:rPr>
          <w:rFonts w:ascii="Courier New" w:hAnsi="Courier New" w:cs="Courier New"/>
          <w:sz w:val="24"/>
          <w:szCs w:val="24"/>
        </w:rPr>
        <w:t xml:space="preserve"> suggested MFH be permitted in as wide an area as possible and Mrs. Andersen </w:t>
      </w:r>
      <w:r w:rsidR="00D46877">
        <w:rPr>
          <w:rFonts w:ascii="Courier New" w:hAnsi="Courier New" w:cs="Courier New"/>
          <w:sz w:val="24"/>
          <w:szCs w:val="24"/>
        </w:rPr>
        <w:t>thought</w:t>
      </w:r>
      <w:r w:rsidR="00F62271">
        <w:rPr>
          <w:rFonts w:ascii="Courier New" w:hAnsi="Courier New" w:cs="Courier New"/>
          <w:sz w:val="24"/>
          <w:szCs w:val="24"/>
        </w:rPr>
        <w:t xml:space="preserve"> there was no reason not to include it in Woodville</w:t>
      </w:r>
      <w:r w:rsidR="006E728B">
        <w:rPr>
          <w:rFonts w:ascii="Courier New" w:hAnsi="Courier New" w:cs="Courier New"/>
          <w:sz w:val="24"/>
          <w:szCs w:val="24"/>
        </w:rPr>
        <w:t xml:space="preserve"> as the Health Dept. would not allow MFH in areas with very limited septic capabilities</w:t>
      </w:r>
      <w:r w:rsidR="00F62271">
        <w:rPr>
          <w:rFonts w:ascii="Courier New" w:hAnsi="Courier New" w:cs="Courier New"/>
          <w:sz w:val="24"/>
          <w:szCs w:val="24"/>
        </w:rPr>
        <w:t xml:space="preserve">.                                                           </w:t>
      </w:r>
      <w:r w:rsidR="00F62271">
        <w:rPr>
          <w:rFonts w:ascii="Courier New" w:hAnsi="Courier New" w:cs="Courier New"/>
          <w:sz w:val="24"/>
          <w:szCs w:val="24"/>
          <w:u w:val="single"/>
        </w:rPr>
        <w:t>New Preston</w:t>
      </w:r>
      <w:r w:rsidR="00F62271">
        <w:rPr>
          <w:rFonts w:ascii="Courier New" w:hAnsi="Courier New" w:cs="Courier New"/>
          <w:sz w:val="24"/>
          <w:szCs w:val="24"/>
        </w:rPr>
        <w:t xml:space="preserve">:  At previous meetings it had been the consensus to prohibit MFH in the New Preston Business district.  Mrs. </w:t>
      </w:r>
      <w:proofErr w:type="spellStart"/>
      <w:r w:rsidR="00F62271">
        <w:rPr>
          <w:rFonts w:ascii="Courier New" w:hAnsi="Courier New" w:cs="Courier New"/>
          <w:sz w:val="24"/>
          <w:szCs w:val="24"/>
        </w:rPr>
        <w:t>Gorra</w:t>
      </w:r>
      <w:proofErr w:type="spellEnd"/>
      <w:r w:rsidR="00F62271">
        <w:rPr>
          <w:rFonts w:ascii="Courier New" w:hAnsi="Courier New" w:cs="Courier New"/>
          <w:sz w:val="24"/>
          <w:szCs w:val="24"/>
        </w:rPr>
        <w:t xml:space="preserve"> </w:t>
      </w:r>
      <w:r w:rsidR="007221DE">
        <w:rPr>
          <w:rFonts w:ascii="Courier New" w:hAnsi="Courier New" w:cs="Courier New"/>
          <w:sz w:val="24"/>
          <w:szCs w:val="24"/>
        </w:rPr>
        <w:t xml:space="preserve">thought </w:t>
      </w:r>
      <w:r w:rsidR="00016EA4">
        <w:rPr>
          <w:rFonts w:ascii="Courier New" w:hAnsi="Courier New" w:cs="Courier New"/>
          <w:sz w:val="24"/>
          <w:szCs w:val="24"/>
        </w:rPr>
        <w:t xml:space="preserve">if permitted here, </w:t>
      </w:r>
      <w:r w:rsidR="007221DE">
        <w:rPr>
          <w:rFonts w:ascii="Courier New" w:hAnsi="Courier New" w:cs="Courier New"/>
          <w:sz w:val="24"/>
          <w:szCs w:val="24"/>
        </w:rPr>
        <w:t xml:space="preserve">existing commercial buildings </w:t>
      </w:r>
      <w:r w:rsidR="003D1F34">
        <w:rPr>
          <w:rFonts w:ascii="Courier New" w:hAnsi="Courier New" w:cs="Courier New"/>
          <w:sz w:val="24"/>
          <w:szCs w:val="24"/>
        </w:rPr>
        <w:t>might</w:t>
      </w:r>
      <w:r w:rsidR="007221DE">
        <w:rPr>
          <w:rFonts w:ascii="Courier New" w:hAnsi="Courier New" w:cs="Courier New"/>
          <w:sz w:val="24"/>
          <w:szCs w:val="24"/>
        </w:rPr>
        <w:t xml:space="preserve"> be converted to MFH.  Mrs. Hill favored eliminating MFH from New Preston because of its historic character</w:t>
      </w:r>
      <w:r w:rsidR="00016EA4">
        <w:rPr>
          <w:rFonts w:ascii="Courier New" w:hAnsi="Courier New" w:cs="Courier New"/>
          <w:sz w:val="24"/>
          <w:szCs w:val="24"/>
        </w:rPr>
        <w:t xml:space="preserve"> and proximity to the river</w:t>
      </w:r>
      <w:r w:rsidR="007221DE">
        <w:rPr>
          <w:rFonts w:ascii="Courier New" w:hAnsi="Courier New" w:cs="Courier New"/>
          <w:sz w:val="24"/>
          <w:szCs w:val="24"/>
        </w:rPr>
        <w:t xml:space="preserve">.                                                   </w:t>
      </w:r>
      <w:r w:rsidR="00016EA4">
        <w:rPr>
          <w:rFonts w:ascii="Courier New" w:hAnsi="Courier New" w:cs="Courier New"/>
          <w:sz w:val="24"/>
          <w:szCs w:val="24"/>
        </w:rPr>
        <w:t xml:space="preserve">    </w:t>
      </w:r>
      <w:r w:rsidR="007221DE">
        <w:rPr>
          <w:rFonts w:ascii="Courier New" w:hAnsi="Courier New" w:cs="Courier New"/>
          <w:sz w:val="24"/>
          <w:szCs w:val="24"/>
          <w:u w:val="single"/>
        </w:rPr>
        <w:t>Farming-Residential</w:t>
      </w:r>
      <w:r w:rsidR="007221DE">
        <w:rPr>
          <w:rFonts w:ascii="Courier New" w:hAnsi="Courier New" w:cs="Courier New"/>
          <w:sz w:val="24"/>
          <w:szCs w:val="24"/>
        </w:rPr>
        <w:t xml:space="preserve">:  Mr. Solley supported permitting MFH developments throughout the entire R-1 district.  He thought this would be fairer to residents than would creating </w:t>
      </w:r>
      <w:r w:rsidR="00016EA4">
        <w:rPr>
          <w:rFonts w:ascii="Courier New" w:hAnsi="Courier New" w:cs="Courier New"/>
          <w:sz w:val="24"/>
          <w:szCs w:val="24"/>
        </w:rPr>
        <w:t>discretionary</w:t>
      </w:r>
      <w:r w:rsidR="007221DE">
        <w:rPr>
          <w:rFonts w:ascii="Courier New" w:hAnsi="Courier New" w:cs="Courier New"/>
          <w:sz w:val="24"/>
          <w:szCs w:val="24"/>
        </w:rPr>
        <w:t xml:space="preserve"> MFH boundaries.  He did note, however, that there are some parts of Town better suited for MFH and suggested greater density could be permitted on properties accessed by state highways.</w:t>
      </w:r>
      <w:r w:rsidR="000841C0">
        <w:rPr>
          <w:rFonts w:ascii="Courier New" w:hAnsi="Courier New" w:cs="Courier New"/>
          <w:sz w:val="24"/>
          <w:szCs w:val="24"/>
        </w:rPr>
        <w:t xml:space="preserve">                                     </w:t>
      </w:r>
      <w:r w:rsidR="000841C0">
        <w:rPr>
          <w:rFonts w:ascii="Courier New" w:hAnsi="Courier New" w:cs="Courier New"/>
          <w:sz w:val="24"/>
          <w:szCs w:val="24"/>
          <w:u w:val="single"/>
        </w:rPr>
        <w:t xml:space="preserve">Lake </w:t>
      </w:r>
      <w:proofErr w:type="spellStart"/>
      <w:r w:rsidR="000841C0">
        <w:rPr>
          <w:rFonts w:ascii="Courier New" w:hAnsi="Courier New" w:cs="Courier New"/>
          <w:sz w:val="24"/>
          <w:szCs w:val="24"/>
          <w:u w:val="single"/>
        </w:rPr>
        <w:t>Waramaug</w:t>
      </w:r>
      <w:proofErr w:type="spellEnd"/>
      <w:r w:rsidR="000841C0">
        <w:rPr>
          <w:rFonts w:ascii="Courier New" w:hAnsi="Courier New" w:cs="Courier New"/>
          <w:sz w:val="24"/>
          <w:szCs w:val="24"/>
          <w:u w:val="single"/>
        </w:rPr>
        <w:t xml:space="preserve"> Residential</w:t>
      </w:r>
      <w:r w:rsidR="000841C0">
        <w:rPr>
          <w:rFonts w:ascii="Courier New" w:hAnsi="Courier New" w:cs="Courier New"/>
          <w:sz w:val="24"/>
          <w:szCs w:val="24"/>
        </w:rPr>
        <w:t xml:space="preserve">:  Mrs. Andersen noted the Health Dept. provides well and water protection and so asked if it would be fairer to open the entire Town, even the Lake </w:t>
      </w:r>
      <w:proofErr w:type="spellStart"/>
      <w:r w:rsidR="000841C0">
        <w:rPr>
          <w:rFonts w:ascii="Courier New" w:hAnsi="Courier New" w:cs="Courier New"/>
          <w:sz w:val="24"/>
          <w:szCs w:val="24"/>
        </w:rPr>
        <w:t>Waramaug</w:t>
      </w:r>
      <w:proofErr w:type="spellEnd"/>
      <w:r w:rsidR="000841C0">
        <w:rPr>
          <w:rFonts w:ascii="Courier New" w:hAnsi="Courier New" w:cs="Courier New"/>
          <w:sz w:val="24"/>
          <w:szCs w:val="24"/>
        </w:rPr>
        <w:t xml:space="preserve"> district, to MFH.</w:t>
      </w:r>
      <w:r w:rsidR="006E728B">
        <w:rPr>
          <w:rFonts w:ascii="Courier New" w:hAnsi="Courier New" w:cs="Courier New"/>
          <w:sz w:val="24"/>
          <w:szCs w:val="24"/>
        </w:rPr>
        <w:t xml:space="preserve">                                                                       </w:t>
      </w:r>
      <w:r w:rsidR="006E728B">
        <w:rPr>
          <w:rFonts w:ascii="Courier New" w:hAnsi="Courier New" w:cs="Courier New"/>
          <w:sz w:val="24"/>
          <w:szCs w:val="24"/>
          <w:u w:val="single"/>
        </w:rPr>
        <w:t>The Green Residential</w:t>
      </w:r>
      <w:r w:rsidR="006E728B">
        <w:rPr>
          <w:rFonts w:ascii="Courier New" w:hAnsi="Courier New" w:cs="Courier New"/>
          <w:sz w:val="24"/>
          <w:szCs w:val="24"/>
        </w:rPr>
        <w:t>:  This district was included in those where MFH would not be permitted.</w:t>
      </w:r>
    </w:p>
    <w:p w14:paraId="5A800EA1" w14:textId="77777777" w:rsidR="000841C0" w:rsidRDefault="007221DE" w:rsidP="00F45EAB">
      <w:pPr>
        <w:ind w:right="-576"/>
        <w:rPr>
          <w:rFonts w:ascii="Courier New" w:hAnsi="Courier New" w:cs="Courier New"/>
          <w:sz w:val="24"/>
          <w:szCs w:val="24"/>
        </w:rPr>
      </w:pPr>
      <w:r>
        <w:rPr>
          <w:rFonts w:ascii="Courier New" w:hAnsi="Courier New" w:cs="Courier New"/>
          <w:sz w:val="24"/>
          <w:szCs w:val="24"/>
        </w:rPr>
        <w:lastRenderedPageBreak/>
        <w:t xml:space="preserve">     Maximum size of MFH developments was considered.  Mr. Solley explained that at previous meetings 30 units accessed by a state highway and 20 units if accessed by a town road</w:t>
      </w:r>
      <w:r w:rsidR="000841C0">
        <w:rPr>
          <w:rFonts w:ascii="Courier New" w:hAnsi="Courier New" w:cs="Courier New"/>
          <w:sz w:val="24"/>
          <w:szCs w:val="24"/>
        </w:rPr>
        <w:t xml:space="preserve"> had been suggested. It was thought that some existing town roads were too narrow to accommodate MFH developments. </w:t>
      </w:r>
    </w:p>
    <w:p w14:paraId="21FCD7A4" w14:textId="5D3FE710" w:rsidR="007221DE" w:rsidRDefault="000841C0" w:rsidP="00F45EAB">
      <w:pPr>
        <w:ind w:right="-576"/>
        <w:rPr>
          <w:rFonts w:ascii="Courier New" w:hAnsi="Courier New" w:cs="Courier New"/>
          <w:sz w:val="24"/>
          <w:szCs w:val="24"/>
        </w:rPr>
      </w:pPr>
      <w:r>
        <w:rPr>
          <w:rFonts w:ascii="Courier New" w:hAnsi="Courier New" w:cs="Courier New"/>
          <w:sz w:val="24"/>
          <w:szCs w:val="24"/>
        </w:rPr>
        <w:t xml:space="preserve">     Whether to permit MFH developments by right, </w:t>
      </w:r>
      <w:r w:rsidR="00FE7C44">
        <w:rPr>
          <w:rFonts w:ascii="Courier New" w:hAnsi="Courier New" w:cs="Courier New"/>
          <w:sz w:val="24"/>
          <w:szCs w:val="24"/>
        </w:rPr>
        <w:t xml:space="preserve">by </w:t>
      </w:r>
      <w:r>
        <w:rPr>
          <w:rFonts w:ascii="Courier New" w:hAnsi="Courier New" w:cs="Courier New"/>
          <w:sz w:val="24"/>
          <w:szCs w:val="24"/>
        </w:rPr>
        <w:t xml:space="preserve">site plan review, or </w:t>
      </w:r>
      <w:r w:rsidR="00FE7C44">
        <w:rPr>
          <w:rFonts w:ascii="Courier New" w:hAnsi="Courier New" w:cs="Courier New"/>
          <w:sz w:val="24"/>
          <w:szCs w:val="24"/>
        </w:rPr>
        <w:t xml:space="preserve">by </w:t>
      </w:r>
      <w:r>
        <w:rPr>
          <w:rFonts w:ascii="Courier New" w:hAnsi="Courier New" w:cs="Courier New"/>
          <w:sz w:val="24"/>
          <w:szCs w:val="24"/>
        </w:rPr>
        <w:t xml:space="preserve">special permit was discussed.  One possibility </w:t>
      </w:r>
      <w:r w:rsidR="00FE7C44">
        <w:rPr>
          <w:rFonts w:ascii="Courier New" w:hAnsi="Courier New" w:cs="Courier New"/>
          <w:sz w:val="24"/>
          <w:szCs w:val="24"/>
        </w:rPr>
        <w:t>rais</w:t>
      </w:r>
      <w:r>
        <w:rPr>
          <w:rFonts w:ascii="Courier New" w:hAnsi="Courier New" w:cs="Courier New"/>
          <w:sz w:val="24"/>
          <w:szCs w:val="24"/>
        </w:rPr>
        <w:t>ed was to permit very small developments</w:t>
      </w:r>
      <w:r w:rsidR="00FE7C44">
        <w:rPr>
          <w:rFonts w:ascii="Courier New" w:hAnsi="Courier New" w:cs="Courier New"/>
          <w:sz w:val="24"/>
          <w:szCs w:val="24"/>
        </w:rPr>
        <w:t xml:space="preserve"> consisting of</w:t>
      </w:r>
      <w:r w:rsidR="006F4CD3">
        <w:rPr>
          <w:rFonts w:ascii="Courier New" w:hAnsi="Courier New" w:cs="Courier New"/>
          <w:sz w:val="24"/>
          <w:szCs w:val="24"/>
        </w:rPr>
        <w:t xml:space="preserve"> one building with a maximum of 4 units</w:t>
      </w:r>
      <w:r>
        <w:rPr>
          <w:rFonts w:ascii="Courier New" w:hAnsi="Courier New" w:cs="Courier New"/>
          <w:sz w:val="24"/>
          <w:szCs w:val="24"/>
        </w:rPr>
        <w:t xml:space="preserve"> by right in the commercial districts and by site plan review in the R</w:t>
      </w:r>
      <w:r w:rsidR="00656609">
        <w:rPr>
          <w:rFonts w:ascii="Courier New" w:hAnsi="Courier New" w:cs="Courier New"/>
          <w:sz w:val="24"/>
          <w:szCs w:val="24"/>
        </w:rPr>
        <w:t>-1</w:t>
      </w:r>
      <w:r>
        <w:rPr>
          <w:rFonts w:ascii="Courier New" w:hAnsi="Courier New" w:cs="Courier New"/>
          <w:sz w:val="24"/>
          <w:szCs w:val="24"/>
        </w:rPr>
        <w:t xml:space="preserve"> district.  </w:t>
      </w:r>
      <w:r w:rsidR="006F4CD3">
        <w:rPr>
          <w:rFonts w:ascii="Courier New" w:hAnsi="Courier New" w:cs="Courier New"/>
          <w:sz w:val="24"/>
          <w:szCs w:val="24"/>
        </w:rPr>
        <w:t xml:space="preserve">However, </w:t>
      </w:r>
      <w:r w:rsidR="00FE7C44">
        <w:rPr>
          <w:rFonts w:ascii="Courier New" w:hAnsi="Courier New" w:cs="Courier New"/>
          <w:sz w:val="24"/>
          <w:szCs w:val="24"/>
        </w:rPr>
        <w:t xml:space="preserve">it was noted </w:t>
      </w:r>
      <w:r w:rsidR="006F4CD3">
        <w:rPr>
          <w:rFonts w:ascii="Courier New" w:hAnsi="Courier New" w:cs="Courier New"/>
          <w:sz w:val="24"/>
          <w:szCs w:val="24"/>
        </w:rPr>
        <w:t>t</w:t>
      </w:r>
      <w:r>
        <w:rPr>
          <w:rFonts w:ascii="Courier New" w:hAnsi="Courier New" w:cs="Courier New"/>
          <w:sz w:val="24"/>
          <w:szCs w:val="24"/>
        </w:rPr>
        <w:t xml:space="preserve">he advantage of </w:t>
      </w:r>
      <w:r w:rsidR="00656609">
        <w:rPr>
          <w:rFonts w:ascii="Courier New" w:hAnsi="Courier New" w:cs="Courier New"/>
          <w:sz w:val="24"/>
          <w:szCs w:val="24"/>
        </w:rPr>
        <w:t xml:space="preserve">making MFH a use by special permit was that a hearing would be required and the public would have the opportunity to voice </w:t>
      </w:r>
      <w:r w:rsidR="006F4CD3">
        <w:rPr>
          <w:rFonts w:ascii="Courier New" w:hAnsi="Courier New" w:cs="Courier New"/>
          <w:sz w:val="24"/>
          <w:szCs w:val="24"/>
        </w:rPr>
        <w:t xml:space="preserve">its </w:t>
      </w:r>
      <w:r w:rsidR="00656609">
        <w:rPr>
          <w:rFonts w:ascii="Courier New" w:hAnsi="Courier New" w:cs="Courier New"/>
          <w:sz w:val="24"/>
          <w:szCs w:val="24"/>
        </w:rPr>
        <w:t>opinions. The types of standards such as size, siting, architecture, etc. that would be reviewed in the special permit process were noted.  Mr. Charles said that people fear change and so would want the opportunity to ask questions</w:t>
      </w:r>
      <w:r w:rsidR="006F4CD3">
        <w:rPr>
          <w:rFonts w:ascii="Courier New" w:hAnsi="Courier New" w:cs="Courier New"/>
          <w:sz w:val="24"/>
          <w:szCs w:val="24"/>
        </w:rPr>
        <w:t xml:space="preserve"> at a hearing</w:t>
      </w:r>
      <w:r w:rsidR="00656609">
        <w:rPr>
          <w:rFonts w:ascii="Courier New" w:hAnsi="Courier New" w:cs="Courier New"/>
          <w:sz w:val="24"/>
          <w:szCs w:val="24"/>
        </w:rPr>
        <w:t xml:space="preserve">.  Mrs. Andersen thought </w:t>
      </w:r>
      <w:r w:rsidR="009D25FD">
        <w:rPr>
          <w:rFonts w:ascii="Courier New" w:hAnsi="Courier New" w:cs="Courier New"/>
          <w:sz w:val="24"/>
          <w:szCs w:val="24"/>
        </w:rPr>
        <w:t xml:space="preserve">density and </w:t>
      </w:r>
      <w:proofErr w:type="gramStart"/>
      <w:r w:rsidR="009D25FD">
        <w:rPr>
          <w:rFonts w:ascii="Courier New" w:hAnsi="Courier New" w:cs="Courier New"/>
          <w:sz w:val="24"/>
          <w:szCs w:val="24"/>
        </w:rPr>
        <w:t>soil based</w:t>
      </w:r>
      <w:proofErr w:type="gramEnd"/>
      <w:r w:rsidR="009D25FD">
        <w:rPr>
          <w:rFonts w:ascii="Courier New" w:hAnsi="Courier New" w:cs="Courier New"/>
          <w:sz w:val="24"/>
          <w:szCs w:val="24"/>
        </w:rPr>
        <w:t xml:space="preserve"> zoning would be issues to consider for </w:t>
      </w:r>
      <w:r w:rsidR="00656609">
        <w:rPr>
          <w:rFonts w:ascii="Courier New" w:hAnsi="Courier New" w:cs="Courier New"/>
          <w:sz w:val="24"/>
          <w:szCs w:val="24"/>
        </w:rPr>
        <w:t xml:space="preserve">all MFH applications </w:t>
      </w:r>
      <w:r w:rsidR="009D25FD">
        <w:rPr>
          <w:rFonts w:ascii="Courier New" w:hAnsi="Courier New" w:cs="Courier New"/>
          <w:sz w:val="24"/>
          <w:szCs w:val="24"/>
        </w:rPr>
        <w:t xml:space="preserve">and so all </w:t>
      </w:r>
      <w:r w:rsidR="00656609">
        <w:rPr>
          <w:rFonts w:ascii="Courier New" w:hAnsi="Courier New" w:cs="Courier New"/>
          <w:sz w:val="24"/>
          <w:szCs w:val="24"/>
        </w:rPr>
        <w:t xml:space="preserve">should require a public hearing.  Mr. Solley noted that Atty. </w:t>
      </w:r>
      <w:proofErr w:type="spellStart"/>
      <w:r w:rsidR="00656609">
        <w:rPr>
          <w:rFonts w:ascii="Courier New" w:hAnsi="Courier New" w:cs="Courier New"/>
          <w:sz w:val="24"/>
          <w:szCs w:val="24"/>
        </w:rPr>
        <w:t>Zizka</w:t>
      </w:r>
      <w:proofErr w:type="spellEnd"/>
      <w:r w:rsidR="00656609">
        <w:rPr>
          <w:rFonts w:ascii="Courier New" w:hAnsi="Courier New" w:cs="Courier New"/>
          <w:sz w:val="24"/>
          <w:szCs w:val="24"/>
        </w:rPr>
        <w:t xml:space="preserve"> stated the courts look favorably on MFH permitted by right and that if </w:t>
      </w:r>
      <w:r w:rsidR="00231179">
        <w:rPr>
          <w:rFonts w:ascii="Courier New" w:hAnsi="Courier New" w:cs="Courier New"/>
          <w:sz w:val="24"/>
          <w:szCs w:val="24"/>
        </w:rPr>
        <w:t xml:space="preserve">small developments were </w:t>
      </w:r>
      <w:r w:rsidR="00656609">
        <w:rPr>
          <w:rFonts w:ascii="Courier New" w:hAnsi="Courier New" w:cs="Courier New"/>
          <w:sz w:val="24"/>
          <w:szCs w:val="24"/>
        </w:rPr>
        <w:t xml:space="preserve">allowed by right in the commercial districts, the zoning enforcement officer could refer any controversial applications to the Commission for review. </w:t>
      </w:r>
      <w:r w:rsidR="00231179">
        <w:rPr>
          <w:rFonts w:ascii="Courier New" w:hAnsi="Courier New" w:cs="Courier New"/>
          <w:sz w:val="24"/>
          <w:szCs w:val="24"/>
        </w:rPr>
        <w:t xml:space="preserve"> Mrs. Hill said Atty. </w:t>
      </w:r>
      <w:proofErr w:type="spellStart"/>
      <w:r w:rsidR="00231179">
        <w:rPr>
          <w:rFonts w:ascii="Courier New" w:hAnsi="Courier New" w:cs="Courier New"/>
          <w:sz w:val="24"/>
          <w:szCs w:val="24"/>
        </w:rPr>
        <w:t>Zizka</w:t>
      </w:r>
      <w:proofErr w:type="spellEnd"/>
      <w:r w:rsidR="00231179">
        <w:rPr>
          <w:rFonts w:ascii="Courier New" w:hAnsi="Courier New" w:cs="Courier New"/>
          <w:sz w:val="24"/>
          <w:szCs w:val="24"/>
        </w:rPr>
        <w:t xml:space="preserve"> had explained the state thought in the past </w:t>
      </w:r>
      <w:r w:rsidR="007A6C28">
        <w:rPr>
          <w:rFonts w:ascii="Courier New" w:hAnsi="Courier New" w:cs="Courier New"/>
          <w:sz w:val="24"/>
          <w:szCs w:val="24"/>
        </w:rPr>
        <w:t xml:space="preserve">the </w:t>
      </w:r>
      <w:r w:rsidR="00231179">
        <w:rPr>
          <w:rFonts w:ascii="Courier New" w:hAnsi="Courier New" w:cs="Courier New"/>
          <w:sz w:val="24"/>
          <w:szCs w:val="24"/>
        </w:rPr>
        <w:t>special permit</w:t>
      </w:r>
      <w:r w:rsidR="007A6C28">
        <w:rPr>
          <w:rFonts w:ascii="Courier New" w:hAnsi="Courier New" w:cs="Courier New"/>
          <w:sz w:val="24"/>
          <w:szCs w:val="24"/>
        </w:rPr>
        <w:t xml:space="preserve"> process</w:t>
      </w:r>
      <w:r w:rsidR="00231179">
        <w:rPr>
          <w:rFonts w:ascii="Courier New" w:hAnsi="Courier New" w:cs="Courier New"/>
          <w:sz w:val="24"/>
          <w:szCs w:val="24"/>
        </w:rPr>
        <w:t xml:space="preserve"> had been used to deny MFH applications.  Mr. Solley pointed out </w:t>
      </w:r>
      <w:r w:rsidR="007A6C28">
        <w:rPr>
          <w:rFonts w:ascii="Courier New" w:hAnsi="Courier New" w:cs="Courier New"/>
          <w:sz w:val="24"/>
          <w:szCs w:val="24"/>
        </w:rPr>
        <w:t>Washington’s</w:t>
      </w:r>
      <w:r w:rsidR="00231179">
        <w:rPr>
          <w:rFonts w:ascii="Courier New" w:hAnsi="Courier New" w:cs="Courier New"/>
          <w:sz w:val="24"/>
          <w:szCs w:val="24"/>
        </w:rPr>
        <w:t xml:space="preserve"> existing regulations already require public hearings for uses such as detached accessory apartments and the conversion of older houses and so thought it made sense to continue with this procedure for MFH.</w:t>
      </w:r>
      <w:r w:rsidR="00656609">
        <w:rPr>
          <w:rFonts w:ascii="Courier New" w:hAnsi="Courier New" w:cs="Courier New"/>
          <w:sz w:val="24"/>
          <w:szCs w:val="24"/>
        </w:rPr>
        <w:t xml:space="preserve"> </w:t>
      </w:r>
      <w:r w:rsidR="00231179">
        <w:rPr>
          <w:rFonts w:ascii="Courier New" w:hAnsi="Courier New" w:cs="Courier New"/>
          <w:sz w:val="24"/>
          <w:szCs w:val="24"/>
        </w:rPr>
        <w:t xml:space="preserve"> </w:t>
      </w:r>
      <w:r w:rsidR="009D25FD">
        <w:rPr>
          <w:rFonts w:ascii="Courier New" w:hAnsi="Courier New" w:cs="Courier New"/>
          <w:sz w:val="24"/>
          <w:szCs w:val="24"/>
        </w:rPr>
        <w:t xml:space="preserve">Mr. Charles suggested the number of proposed units might be used to determine the type of application required, but Mr. Solley thought there were </w:t>
      </w:r>
      <w:r w:rsidR="00F84015">
        <w:rPr>
          <w:rFonts w:ascii="Courier New" w:hAnsi="Courier New" w:cs="Courier New"/>
          <w:sz w:val="24"/>
          <w:szCs w:val="24"/>
        </w:rPr>
        <w:t>additional</w:t>
      </w:r>
      <w:r w:rsidR="009D25FD">
        <w:rPr>
          <w:rFonts w:ascii="Courier New" w:hAnsi="Courier New" w:cs="Courier New"/>
          <w:sz w:val="24"/>
          <w:szCs w:val="24"/>
        </w:rPr>
        <w:t xml:space="preserve"> issues that should be considered when making this decision.</w:t>
      </w:r>
    </w:p>
    <w:p w14:paraId="09C5A2D1" w14:textId="53F7C015" w:rsidR="009D25FD" w:rsidRDefault="009D25FD" w:rsidP="00F45EAB">
      <w:pPr>
        <w:ind w:right="-576"/>
        <w:rPr>
          <w:rFonts w:ascii="Courier New" w:hAnsi="Courier New" w:cs="Courier New"/>
          <w:sz w:val="24"/>
          <w:szCs w:val="24"/>
        </w:rPr>
      </w:pPr>
      <w:r>
        <w:rPr>
          <w:rFonts w:ascii="Courier New" w:hAnsi="Courier New" w:cs="Courier New"/>
          <w:sz w:val="24"/>
          <w:szCs w:val="24"/>
        </w:rPr>
        <w:t xml:space="preserve">     Mrs. Hill, who was taking the minutes, had to leave </w:t>
      </w:r>
      <w:r w:rsidR="00CA3D5A">
        <w:rPr>
          <w:rFonts w:ascii="Courier New" w:hAnsi="Courier New" w:cs="Courier New"/>
          <w:sz w:val="24"/>
          <w:szCs w:val="24"/>
        </w:rPr>
        <w:t xml:space="preserve">at 4:45 p.m. </w:t>
      </w:r>
      <w:r>
        <w:rPr>
          <w:rFonts w:ascii="Courier New" w:hAnsi="Courier New" w:cs="Courier New"/>
          <w:sz w:val="24"/>
          <w:szCs w:val="24"/>
        </w:rPr>
        <w:t xml:space="preserve">to attend another meeting.  </w:t>
      </w:r>
      <w:r w:rsidR="00CA3D5A">
        <w:rPr>
          <w:rFonts w:ascii="Courier New" w:hAnsi="Courier New" w:cs="Courier New"/>
          <w:sz w:val="24"/>
          <w:szCs w:val="24"/>
        </w:rPr>
        <w:t>The subcommittee continued to discuss topics covered in the 10/28/22 discussion document with Mr. Charles and Mr. Hileman.</w:t>
      </w:r>
    </w:p>
    <w:p w14:paraId="5CA82292" w14:textId="04164974" w:rsidR="00CA3D5A" w:rsidRDefault="00CA3D5A" w:rsidP="00F45EAB">
      <w:pPr>
        <w:ind w:right="-576"/>
        <w:rPr>
          <w:rFonts w:ascii="Courier New" w:hAnsi="Courier New" w:cs="Courier New"/>
          <w:sz w:val="24"/>
          <w:szCs w:val="24"/>
        </w:rPr>
      </w:pPr>
      <w:r>
        <w:rPr>
          <w:rFonts w:ascii="Courier New" w:hAnsi="Courier New" w:cs="Courier New"/>
          <w:sz w:val="24"/>
          <w:szCs w:val="24"/>
        </w:rPr>
        <w:t>FILED SUBJECT TO APPROVAL</w:t>
      </w:r>
    </w:p>
    <w:p w14:paraId="660CA94D" w14:textId="4758B5BE" w:rsidR="00CA3D5A" w:rsidRDefault="00CA3D5A" w:rsidP="00F45EAB">
      <w:pPr>
        <w:ind w:right="-576"/>
        <w:rPr>
          <w:rFonts w:ascii="Courier New" w:hAnsi="Courier New" w:cs="Courier New"/>
          <w:sz w:val="24"/>
          <w:szCs w:val="24"/>
        </w:rPr>
      </w:pPr>
      <w:r>
        <w:rPr>
          <w:rFonts w:ascii="Courier New" w:hAnsi="Courier New" w:cs="Courier New"/>
          <w:sz w:val="24"/>
          <w:szCs w:val="24"/>
        </w:rPr>
        <w:t>Respectfully submitted,</w:t>
      </w:r>
    </w:p>
    <w:p w14:paraId="31410913" w14:textId="2705E995" w:rsidR="00CA3D5A" w:rsidRDefault="00CA3D5A" w:rsidP="00F45EAB">
      <w:pPr>
        <w:ind w:right="-576"/>
        <w:rPr>
          <w:rFonts w:ascii="Courier New" w:hAnsi="Courier New" w:cs="Courier New"/>
          <w:sz w:val="24"/>
          <w:szCs w:val="24"/>
        </w:rPr>
      </w:pPr>
    </w:p>
    <w:p w14:paraId="28DEBE24" w14:textId="4EDC237B" w:rsidR="00CA3D5A" w:rsidRPr="007221DE" w:rsidRDefault="00CA3D5A" w:rsidP="00F45EAB">
      <w:pPr>
        <w:ind w:right="-576"/>
        <w:rPr>
          <w:rFonts w:ascii="Courier New" w:hAnsi="Courier New" w:cs="Courier New"/>
          <w:sz w:val="24"/>
          <w:szCs w:val="24"/>
        </w:rPr>
      </w:pPr>
      <w:r>
        <w:rPr>
          <w:rFonts w:ascii="Courier New" w:hAnsi="Courier New" w:cs="Courier New"/>
          <w:sz w:val="24"/>
          <w:szCs w:val="24"/>
        </w:rPr>
        <w:t>Janet M. Hill</w:t>
      </w:r>
    </w:p>
    <w:p w14:paraId="4194CEA4" w14:textId="30814FAF" w:rsidR="00F62271" w:rsidRDefault="00F62271" w:rsidP="00F45EAB">
      <w:pPr>
        <w:ind w:right="-576"/>
        <w:rPr>
          <w:rFonts w:ascii="Courier New" w:hAnsi="Courier New" w:cs="Courier New"/>
          <w:sz w:val="24"/>
          <w:szCs w:val="24"/>
        </w:rPr>
      </w:pPr>
      <w:r>
        <w:rPr>
          <w:rFonts w:ascii="Courier New" w:hAnsi="Courier New" w:cs="Courier New"/>
          <w:sz w:val="24"/>
          <w:szCs w:val="24"/>
        </w:rPr>
        <w:lastRenderedPageBreak/>
        <w:t xml:space="preserve"> </w:t>
      </w:r>
    </w:p>
    <w:p w14:paraId="0DC4A67C" w14:textId="66360619" w:rsidR="00F45EAB" w:rsidRPr="00F45EAB" w:rsidRDefault="00F62271" w:rsidP="00F45EAB">
      <w:pPr>
        <w:ind w:right="-576"/>
        <w:rPr>
          <w:rFonts w:ascii="Courier New" w:hAnsi="Courier New" w:cs="Courier New"/>
          <w:sz w:val="24"/>
          <w:szCs w:val="24"/>
        </w:rPr>
      </w:pPr>
      <w:r>
        <w:rPr>
          <w:rFonts w:ascii="Courier New" w:hAnsi="Courier New" w:cs="Courier New"/>
          <w:sz w:val="24"/>
          <w:szCs w:val="24"/>
        </w:rPr>
        <w:t xml:space="preserve"> </w:t>
      </w:r>
      <w:r w:rsidR="00F45EAB">
        <w:rPr>
          <w:rFonts w:ascii="Courier New" w:hAnsi="Courier New" w:cs="Courier New"/>
          <w:sz w:val="24"/>
          <w:szCs w:val="24"/>
        </w:rPr>
        <w:t xml:space="preserve">                          </w:t>
      </w:r>
    </w:p>
    <w:sectPr w:rsidR="00F45EAB" w:rsidRPr="00F45EAB" w:rsidSect="000841C0">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2D91" w14:textId="77777777" w:rsidR="00D87B22" w:rsidRDefault="00D87B22" w:rsidP="000841C0">
      <w:pPr>
        <w:spacing w:after="0" w:line="240" w:lineRule="auto"/>
      </w:pPr>
      <w:r>
        <w:separator/>
      </w:r>
    </w:p>
  </w:endnote>
  <w:endnote w:type="continuationSeparator" w:id="0">
    <w:p w14:paraId="272CB3B8" w14:textId="77777777" w:rsidR="00D87B22" w:rsidRDefault="00D87B22" w:rsidP="0008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84D9" w14:textId="77777777" w:rsidR="00D87B22" w:rsidRDefault="00D87B22" w:rsidP="000841C0">
      <w:pPr>
        <w:spacing w:after="0" w:line="240" w:lineRule="auto"/>
      </w:pPr>
      <w:r>
        <w:separator/>
      </w:r>
    </w:p>
  </w:footnote>
  <w:footnote w:type="continuationSeparator" w:id="0">
    <w:p w14:paraId="7CF2E6B2" w14:textId="77777777" w:rsidR="00D87B22" w:rsidRDefault="00D87B22" w:rsidP="0008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5504"/>
      <w:docPartObj>
        <w:docPartGallery w:val="Page Numbers (Top of Page)"/>
        <w:docPartUnique/>
      </w:docPartObj>
    </w:sdtPr>
    <w:sdtEndPr>
      <w:rPr>
        <w:noProof/>
      </w:rPr>
    </w:sdtEndPr>
    <w:sdtContent>
      <w:p w14:paraId="47D99316" w14:textId="0EE92D49" w:rsidR="000841C0" w:rsidRDefault="000841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5C335C" w14:textId="77777777" w:rsidR="000841C0" w:rsidRDefault="00084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AB"/>
    <w:rsid w:val="00016EA4"/>
    <w:rsid w:val="000841C0"/>
    <w:rsid w:val="00231179"/>
    <w:rsid w:val="003D1F34"/>
    <w:rsid w:val="00656609"/>
    <w:rsid w:val="006E728B"/>
    <w:rsid w:val="006F4CD3"/>
    <w:rsid w:val="007221DE"/>
    <w:rsid w:val="007A6C28"/>
    <w:rsid w:val="009D25FD"/>
    <w:rsid w:val="00A433CF"/>
    <w:rsid w:val="00CA3D5A"/>
    <w:rsid w:val="00D46877"/>
    <w:rsid w:val="00D87B22"/>
    <w:rsid w:val="00F45EAB"/>
    <w:rsid w:val="00F62271"/>
    <w:rsid w:val="00F84015"/>
    <w:rsid w:val="00FE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3F6E"/>
  <w15:chartTrackingRefBased/>
  <w15:docId w15:val="{BE424B91-BC40-4781-9547-2B983674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C0"/>
  </w:style>
  <w:style w:type="paragraph" w:styleId="Footer">
    <w:name w:val="footer"/>
    <w:basedOn w:val="Normal"/>
    <w:link w:val="FooterChar"/>
    <w:uiPriority w:val="99"/>
    <w:unhideWhenUsed/>
    <w:rsid w:val="00084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6</cp:revision>
  <dcterms:created xsi:type="dcterms:W3CDTF">2022-11-08T14:51:00Z</dcterms:created>
  <dcterms:modified xsi:type="dcterms:W3CDTF">2022-11-09T17:09:00Z</dcterms:modified>
</cp:coreProperties>
</file>